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28"/>
      </w:tblGrid>
      <w:tr w:rsidR="00213B74" w:rsidRPr="0061178C" w:rsidTr="00EF7F20">
        <w:tc>
          <w:tcPr>
            <w:tcW w:w="8978" w:type="dxa"/>
          </w:tcPr>
          <w:p w:rsidR="00EF7F20" w:rsidRPr="0061178C" w:rsidRDefault="00EF7F20" w:rsidP="00CE6CEF">
            <w:pPr>
              <w:jc w:val="both"/>
              <w:rPr>
                <w:rFonts w:ascii="Arial" w:hAnsi="Arial" w:cs="Arial"/>
                <w:b/>
              </w:rPr>
            </w:pPr>
            <w:r w:rsidRPr="0061178C">
              <w:rPr>
                <w:rFonts w:ascii="Arial" w:hAnsi="Arial" w:cs="Arial"/>
                <w:b/>
              </w:rPr>
              <w:t xml:space="preserve">ACUERDO GENERAL </w:t>
            </w:r>
            <w:r w:rsidR="00CE6CEF" w:rsidRPr="0061178C">
              <w:rPr>
                <w:rFonts w:ascii="Arial" w:hAnsi="Arial" w:cs="Arial"/>
                <w:b/>
              </w:rPr>
              <w:t xml:space="preserve">QUE </w:t>
            </w:r>
            <w:r w:rsidRPr="0061178C">
              <w:rPr>
                <w:rFonts w:ascii="Arial" w:hAnsi="Arial" w:cs="Arial"/>
                <w:b/>
              </w:rPr>
              <w:t>ESTABLECE</w:t>
            </w:r>
            <w:r w:rsidR="001408FA" w:rsidRPr="0061178C">
              <w:rPr>
                <w:rFonts w:ascii="Arial" w:hAnsi="Arial" w:cs="Arial"/>
                <w:b/>
              </w:rPr>
              <w:t xml:space="preserve"> LAS BASES</w:t>
            </w:r>
            <w:r w:rsidRPr="0061178C">
              <w:rPr>
                <w:rFonts w:ascii="Arial" w:hAnsi="Arial" w:cs="Arial"/>
                <w:b/>
              </w:rPr>
              <w:t xml:space="preserve"> </w:t>
            </w:r>
            <w:r w:rsidR="001408FA" w:rsidRPr="0061178C">
              <w:rPr>
                <w:rFonts w:ascii="Arial" w:hAnsi="Arial" w:cs="Arial"/>
                <w:b/>
              </w:rPr>
              <w:t xml:space="preserve">PARA </w:t>
            </w:r>
            <w:r w:rsidRPr="0061178C">
              <w:rPr>
                <w:rFonts w:ascii="Arial" w:hAnsi="Arial" w:cs="Arial"/>
                <w:b/>
              </w:rPr>
              <w:t xml:space="preserve">LA IMPLEMENTACIÓN, INGRESO, PROMOCIÓN Y DESARROLLO DEL </w:t>
            </w:r>
            <w:r w:rsidR="0010307C" w:rsidRPr="0061178C">
              <w:rPr>
                <w:rFonts w:ascii="Arial" w:hAnsi="Arial" w:cs="Arial"/>
                <w:b/>
              </w:rPr>
              <w:t>SERVICIO CIVIL DE CARRERA</w:t>
            </w:r>
            <w:r w:rsidRPr="0061178C">
              <w:rPr>
                <w:rFonts w:ascii="Arial" w:hAnsi="Arial" w:cs="Arial"/>
                <w:b/>
              </w:rPr>
              <w:t xml:space="preserve"> </w:t>
            </w:r>
            <w:r w:rsidR="0010307C" w:rsidRPr="0061178C">
              <w:rPr>
                <w:rFonts w:ascii="Arial" w:hAnsi="Arial" w:cs="Arial"/>
                <w:b/>
              </w:rPr>
              <w:t xml:space="preserve">ADMINISTRATIVA </w:t>
            </w:r>
            <w:r w:rsidRPr="0061178C">
              <w:rPr>
                <w:rFonts w:ascii="Arial" w:hAnsi="Arial" w:cs="Arial"/>
                <w:b/>
              </w:rPr>
              <w:t>CON PARIDAD DE GÉNERO EN EL TRIBUNAL ELECTORAL DEL PODER JUDICIAL DE LA FEDERACIÓN</w:t>
            </w:r>
            <w:r w:rsidR="00B13692" w:rsidRPr="0061178C">
              <w:rPr>
                <w:rFonts w:ascii="Arial" w:hAnsi="Arial" w:cs="Arial"/>
                <w:b/>
              </w:rPr>
              <w:t>.</w:t>
            </w:r>
          </w:p>
        </w:tc>
      </w:tr>
    </w:tbl>
    <w:p w:rsidR="00EF7F20" w:rsidRPr="0061178C" w:rsidRDefault="00EF7F20" w:rsidP="009327CF">
      <w:pPr>
        <w:spacing w:after="0" w:line="240" w:lineRule="auto"/>
        <w:jc w:val="center"/>
        <w:rPr>
          <w:rFonts w:ascii="Arial" w:hAnsi="Arial" w:cs="Arial"/>
          <w:b/>
        </w:rPr>
      </w:pPr>
    </w:p>
    <w:p w:rsidR="004C3E92" w:rsidRPr="0061178C" w:rsidRDefault="004C3E92" w:rsidP="009327CF">
      <w:pPr>
        <w:spacing w:after="0" w:line="240" w:lineRule="auto"/>
        <w:jc w:val="center"/>
        <w:rPr>
          <w:rFonts w:ascii="Arial" w:hAnsi="Arial" w:cs="Arial"/>
          <w:b/>
        </w:rPr>
      </w:pPr>
      <w:r w:rsidRPr="0061178C">
        <w:rPr>
          <w:rFonts w:ascii="Arial" w:hAnsi="Arial" w:cs="Arial"/>
          <w:b/>
        </w:rPr>
        <w:t>CAPÍTULO PRIMERO</w:t>
      </w:r>
    </w:p>
    <w:p w:rsidR="004C3E92" w:rsidRPr="0061178C" w:rsidRDefault="004C3E92" w:rsidP="009327CF">
      <w:pPr>
        <w:spacing w:after="0" w:line="240" w:lineRule="auto"/>
        <w:jc w:val="center"/>
        <w:rPr>
          <w:rFonts w:ascii="Arial" w:hAnsi="Arial" w:cs="Arial"/>
          <w:b/>
        </w:rPr>
      </w:pPr>
      <w:r w:rsidRPr="0061178C">
        <w:rPr>
          <w:rFonts w:ascii="Arial" w:hAnsi="Arial" w:cs="Arial"/>
          <w:b/>
        </w:rPr>
        <w:t>Disposiciones Generales</w:t>
      </w:r>
    </w:p>
    <w:p w:rsidR="004C3E92" w:rsidRPr="0061178C" w:rsidRDefault="004C3E92" w:rsidP="009327CF">
      <w:pPr>
        <w:spacing w:after="0" w:line="240" w:lineRule="auto"/>
        <w:jc w:val="both"/>
        <w:rPr>
          <w:rFonts w:ascii="Arial" w:hAnsi="Arial" w:cs="Arial"/>
        </w:rPr>
      </w:pPr>
    </w:p>
    <w:p w:rsidR="00B054D7" w:rsidRPr="0061178C" w:rsidRDefault="004C3E92" w:rsidP="009327CF">
      <w:pPr>
        <w:spacing w:after="0" w:line="240" w:lineRule="auto"/>
        <w:jc w:val="both"/>
        <w:rPr>
          <w:rFonts w:ascii="Arial" w:hAnsi="Arial" w:cs="Arial"/>
        </w:rPr>
      </w:pPr>
      <w:r w:rsidRPr="0061178C">
        <w:rPr>
          <w:rFonts w:ascii="Arial" w:hAnsi="Arial" w:cs="Arial"/>
          <w:b/>
        </w:rPr>
        <w:t>Artículo 1</w:t>
      </w:r>
      <w:r w:rsidRPr="0061178C">
        <w:rPr>
          <w:rFonts w:ascii="Arial" w:hAnsi="Arial" w:cs="Arial"/>
        </w:rPr>
        <w:t xml:space="preserve">. Las disposiciones de este Acuerdo son de observancia general y tienen por objeto normar </w:t>
      </w:r>
      <w:r w:rsidR="00D32619" w:rsidRPr="0061178C">
        <w:rPr>
          <w:rFonts w:ascii="Arial" w:hAnsi="Arial" w:cs="Arial"/>
        </w:rPr>
        <w:t>la selección,</w:t>
      </w:r>
      <w:r w:rsidRPr="0061178C">
        <w:rPr>
          <w:rFonts w:ascii="Arial" w:hAnsi="Arial" w:cs="Arial"/>
        </w:rPr>
        <w:t xml:space="preserve"> ingreso,</w:t>
      </w:r>
      <w:r w:rsidR="00D32619" w:rsidRPr="0061178C">
        <w:rPr>
          <w:rFonts w:ascii="Arial" w:hAnsi="Arial" w:cs="Arial"/>
        </w:rPr>
        <w:t xml:space="preserve"> adscripción, permanencia, </w:t>
      </w:r>
      <w:r w:rsidRPr="0061178C">
        <w:rPr>
          <w:rFonts w:ascii="Arial" w:hAnsi="Arial" w:cs="Arial"/>
        </w:rPr>
        <w:t>promoción</w:t>
      </w:r>
      <w:r w:rsidR="00D32619" w:rsidRPr="0061178C">
        <w:rPr>
          <w:rFonts w:ascii="Arial" w:hAnsi="Arial" w:cs="Arial"/>
        </w:rPr>
        <w:t xml:space="preserve">, capacitación, </w:t>
      </w:r>
      <w:r w:rsidR="001A48CA" w:rsidRPr="0061178C">
        <w:rPr>
          <w:rFonts w:ascii="Arial" w:hAnsi="Arial" w:cs="Arial"/>
        </w:rPr>
        <w:t>profesionalización, evaluación</w:t>
      </w:r>
      <w:r w:rsidR="00B054D7" w:rsidRPr="0061178C">
        <w:rPr>
          <w:rFonts w:ascii="Arial" w:hAnsi="Arial" w:cs="Arial"/>
        </w:rPr>
        <w:t>, reconocimientos</w:t>
      </w:r>
      <w:r w:rsidR="00CE6CEF" w:rsidRPr="0061178C">
        <w:rPr>
          <w:rFonts w:ascii="Arial" w:hAnsi="Arial" w:cs="Arial"/>
        </w:rPr>
        <w:t xml:space="preserve">, </w:t>
      </w:r>
      <w:r w:rsidR="00D32619" w:rsidRPr="0061178C">
        <w:rPr>
          <w:rFonts w:ascii="Arial" w:hAnsi="Arial" w:cs="Arial"/>
        </w:rPr>
        <w:t>disciplina</w:t>
      </w:r>
      <w:r w:rsidR="00693E64" w:rsidRPr="0061178C">
        <w:rPr>
          <w:rFonts w:ascii="Arial" w:hAnsi="Arial" w:cs="Arial"/>
        </w:rPr>
        <w:t xml:space="preserve"> </w:t>
      </w:r>
      <w:r w:rsidR="00CE6CEF" w:rsidRPr="0061178C">
        <w:rPr>
          <w:rFonts w:ascii="Arial" w:hAnsi="Arial" w:cs="Arial"/>
        </w:rPr>
        <w:t xml:space="preserve">y separación </w:t>
      </w:r>
      <w:r w:rsidRPr="0061178C">
        <w:rPr>
          <w:rFonts w:ascii="Arial" w:hAnsi="Arial" w:cs="Arial"/>
        </w:rPr>
        <w:t xml:space="preserve">de </w:t>
      </w:r>
      <w:r w:rsidR="00956BCE" w:rsidRPr="0061178C">
        <w:rPr>
          <w:rFonts w:ascii="Arial" w:hAnsi="Arial" w:cs="Arial"/>
        </w:rPr>
        <w:t xml:space="preserve">quienes integran </w:t>
      </w:r>
      <w:r w:rsidRPr="0061178C">
        <w:rPr>
          <w:rFonts w:ascii="Arial" w:hAnsi="Arial" w:cs="Arial"/>
        </w:rPr>
        <w:t xml:space="preserve">el </w:t>
      </w:r>
      <w:r w:rsidR="0010307C" w:rsidRPr="0061178C">
        <w:rPr>
          <w:rFonts w:ascii="Arial" w:hAnsi="Arial" w:cs="Arial"/>
        </w:rPr>
        <w:t>Servicio Civil de Carrera</w:t>
      </w:r>
      <w:r w:rsidR="00BF0EB5" w:rsidRPr="0061178C">
        <w:rPr>
          <w:rFonts w:ascii="Arial" w:hAnsi="Arial" w:cs="Arial"/>
        </w:rPr>
        <w:t xml:space="preserve"> </w:t>
      </w:r>
      <w:r w:rsidR="00B22A7C" w:rsidRPr="0061178C">
        <w:rPr>
          <w:rFonts w:ascii="Arial" w:hAnsi="Arial" w:cs="Arial"/>
        </w:rPr>
        <w:t>del Tribunal Electoral</w:t>
      </w:r>
      <w:r w:rsidRPr="0061178C">
        <w:rPr>
          <w:rFonts w:ascii="Arial" w:hAnsi="Arial" w:cs="Arial"/>
        </w:rPr>
        <w:t>, con atención a</w:t>
      </w:r>
      <w:r w:rsidR="001408FA" w:rsidRPr="0061178C">
        <w:rPr>
          <w:rFonts w:ascii="Arial" w:hAnsi="Arial" w:cs="Arial"/>
        </w:rPr>
        <w:t xml:space="preserve"> </w:t>
      </w:r>
      <w:r w:rsidRPr="0061178C">
        <w:rPr>
          <w:rFonts w:ascii="Arial" w:hAnsi="Arial" w:cs="Arial"/>
        </w:rPr>
        <w:t>l</w:t>
      </w:r>
      <w:r w:rsidR="001408FA" w:rsidRPr="0061178C">
        <w:rPr>
          <w:rFonts w:ascii="Arial" w:hAnsi="Arial" w:cs="Arial"/>
        </w:rPr>
        <w:t>a</w:t>
      </w:r>
      <w:r w:rsidRPr="0061178C">
        <w:rPr>
          <w:rFonts w:ascii="Arial" w:hAnsi="Arial" w:cs="Arial"/>
        </w:rPr>
        <w:t xml:space="preserve"> paridad de género como principio rector en</w:t>
      </w:r>
      <w:r w:rsidR="00B054D7" w:rsidRPr="0061178C">
        <w:rPr>
          <w:rFonts w:ascii="Arial" w:hAnsi="Arial" w:cs="Arial"/>
        </w:rPr>
        <w:t xml:space="preserve"> su interpretación y aplicación.</w:t>
      </w:r>
    </w:p>
    <w:p w:rsidR="00B054D7" w:rsidRPr="0061178C" w:rsidRDefault="00B054D7" w:rsidP="009327CF">
      <w:pPr>
        <w:spacing w:after="0" w:line="240" w:lineRule="auto"/>
        <w:jc w:val="both"/>
        <w:rPr>
          <w:rFonts w:ascii="Arial" w:hAnsi="Arial" w:cs="Arial"/>
        </w:rPr>
      </w:pPr>
    </w:p>
    <w:p w:rsidR="004C3E92" w:rsidRPr="0061178C" w:rsidRDefault="00B054D7" w:rsidP="009327CF">
      <w:pPr>
        <w:spacing w:after="0" w:line="240" w:lineRule="auto"/>
        <w:jc w:val="both"/>
        <w:rPr>
          <w:rFonts w:ascii="Arial" w:hAnsi="Arial" w:cs="Arial"/>
        </w:rPr>
      </w:pPr>
      <w:r w:rsidRPr="0061178C">
        <w:rPr>
          <w:rFonts w:ascii="Arial" w:hAnsi="Arial" w:cs="Arial"/>
        </w:rPr>
        <w:t>La implementación</w:t>
      </w:r>
      <w:r w:rsidR="00CF6B9D" w:rsidRPr="0061178C">
        <w:rPr>
          <w:rFonts w:ascii="Arial" w:hAnsi="Arial" w:cs="Arial"/>
        </w:rPr>
        <w:t xml:space="preserve"> </w:t>
      </w:r>
      <w:r w:rsidRPr="0061178C">
        <w:rPr>
          <w:rFonts w:ascii="Arial" w:hAnsi="Arial" w:cs="Arial"/>
        </w:rPr>
        <w:t xml:space="preserve">de este acuerdo será gradual y progresiva. </w:t>
      </w:r>
    </w:p>
    <w:p w:rsidR="004C3E92" w:rsidRPr="0061178C" w:rsidRDefault="004C3E92" w:rsidP="009327CF">
      <w:pPr>
        <w:spacing w:after="0" w:line="240" w:lineRule="auto"/>
        <w:jc w:val="both"/>
        <w:rPr>
          <w:rFonts w:ascii="Arial" w:hAnsi="Arial" w:cs="Arial"/>
        </w:rPr>
      </w:pPr>
    </w:p>
    <w:p w:rsidR="004C3E92" w:rsidRPr="0061178C" w:rsidRDefault="004C3E92" w:rsidP="009327CF">
      <w:pPr>
        <w:spacing w:after="0" w:line="240" w:lineRule="auto"/>
        <w:jc w:val="both"/>
        <w:rPr>
          <w:rFonts w:ascii="Arial" w:hAnsi="Arial" w:cs="Arial"/>
        </w:rPr>
      </w:pPr>
      <w:r w:rsidRPr="0061178C">
        <w:rPr>
          <w:rFonts w:ascii="Arial" w:hAnsi="Arial" w:cs="Arial"/>
          <w:b/>
        </w:rPr>
        <w:t>Artículo 2.</w:t>
      </w:r>
      <w:r w:rsidRPr="0061178C">
        <w:rPr>
          <w:rFonts w:ascii="Arial" w:hAnsi="Arial" w:cs="Arial"/>
        </w:rPr>
        <w:t xml:space="preserve"> Para efectos del presente Acuerdo se entenderá por:</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Acuerdo. </w:t>
      </w:r>
      <w:r w:rsidRPr="0061178C">
        <w:rPr>
          <w:rFonts w:ascii="Arial" w:hAnsi="Arial" w:cs="Arial"/>
        </w:rPr>
        <w:t xml:space="preserve">Acuerdo General </w:t>
      </w:r>
      <w:r w:rsidR="00CD002D" w:rsidRPr="0061178C">
        <w:rPr>
          <w:rFonts w:ascii="Arial" w:hAnsi="Arial" w:cs="Arial"/>
        </w:rPr>
        <w:t xml:space="preserve">que </w:t>
      </w:r>
      <w:r w:rsidR="00C9757E" w:rsidRPr="0061178C">
        <w:rPr>
          <w:rFonts w:ascii="Arial" w:hAnsi="Arial" w:cs="Arial"/>
        </w:rPr>
        <w:t xml:space="preserve">establece las bases para la implementación, </w:t>
      </w:r>
      <w:r w:rsidRPr="0061178C">
        <w:rPr>
          <w:rFonts w:ascii="Arial" w:hAnsi="Arial" w:cs="Arial"/>
        </w:rPr>
        <w:t xml:space="preserve">ingreso, promoción y desarrollo del </w:t>
      </w:r>
      <w:r w:rsidR="0010307C" w:rsidRPr="0061178C">
        <w:rPr>
          <w:rFonts w:ascii="Arial" w:hAnsi="Arial" w:cs="Arial"/>
        </w:rPr>
        <w:t>Servicio Civil de Carrera</w:t>
      </w:r>
      <w:r w:rsidR="00A175C3" w:rsidRPr="0061178C">
        <w:rPr>
          <w:rFonts w:ascii="Arial" w:hAnsi="Arial" w:cs="Arial"/>
        </w:rPr>
        <w:t xml:space="preserve"> </w:t>
      </w:r>
      <w:r w:rsidR="0010307C" w:rsidRPr="0061178C">
        <w:rPr>
          <w:rFonts w:ascii="Arial" w:hAnsi="Arial" w:cs="Arial"/>
        </w:rPr>
        <w:t xml:space="preserve">Administrativa </w:t>
      </w:r>
      <w:r w:rsidRPr="0061178C">
        <w:rPr>
          <w:rFonts w:ascii="Arial" w:hAnsi="Arial" w:cs="Arial"/>
        </w:rPr>
        <w:t xml:space="preserve">con paridad de género </w:t>
      </w:r>
      <w:r w:rsidR="00C9757E" w:rsidRPr="0061178C">
        <w:rPr>
          <w:rFonts w:ascii="Arial" w:hAnsi="Arial" w:cs="Arial"/>
        </w:rPr>
        <w:t>en el</w:t>
      </w:r>
      <w:r w:rsidRPr="0061178C">
        <w:rPr>
          <w:rFonts w:ascii="Arial" w:hAnsi="Arial" w:cs="Arial"/>
        </w:rPr>
        <w:t xml:space="preserve"> Tribunal Electoral</w:t>
      </w:r>
      <w:r w:rsidR="00CD002D" w:rsidRPr="0061178C">
        <w:rPr>
          <w:rFonts w:ascii="Arial" w:hAnsi="Arial" w:cs="Arial"/>
        </w:rPr>
        <w:t xml:space="preserve"> del Poder Judicial de la Federación</w:t>
      </w:r>
      <w:r w:rsidR="00D47357" w:rsidRPr="0061178C">
        <w:rPr>
          <w:rFonts w:ascii="Arial" w:hAnsi="Arial" w:cs="Arial"/>
        </w:rPr>
        <w:t>;</w:t>
      </w:r>
    </w:p>
    <w:p w:rsidR="002E6C8F" w:rsidRPr="0061178C" w:rsidRDefault="002E6C8F" w:rsidP="002E6C8F">
      <w:pPr>
        <w:pStyle w:val="Prrafodelista"/>
        <w:autoSpaceDE w:val="0"/>
        <w:autoSpaceDN w:val="0"/>
        <w:adjustRightInd w:val="0"/>
        <w:spacing w:after="0" w:line="240" w:lineRule="auto"/>
        <w:jc w:val="both"/>
        <w:rPr>
          <w:rFonts w:ascii="Arial" w:hAnsi="Arial" w:cs="Arial"/>
        </w:rPr>
      </w:pPr>
    </w:p>
    <w:p w:rsidR="002E6C8F" w:rsidRPr="0061178C" w:rsidRDefault="002E6C8F" w:rsidP="002E6C8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Acuerdo General de Administración. </w:t>
      </w:r>
      <w:r w:rsidRPr="0061178C">
        <w:rPr>
          <w:rFonts w:ascii="Arial" w:hAnsi="Arial" w:cs="Arial"/>
        </w:rPr>
        <w:t>Acuerdo General de Administración del Tribunal Electoral</w:t>
      </w:r>
      <w:r w:rsidR="00CD002D" w:rsidRPr="0061178C">
        <w:rPr>
          <w:rFonts w:ascii="Arial" w:hAnsi="Arial" w:cs="Arial"/>
        </w:rPr>
        <w:t xml:space="preserve"> del Poder Judicial de la Federación</w:t>
      </w:r>
      <w:r w:rsidRPr="0061178C">
        <w:rPr>
          <w:rFonts w:ascii="Arial" w:hAnsi="Arial" w:cs="Arial"/>
        </w:rPr>
        <w:t>;</w:t>
      </w:r>
    </w:p>
    <w:p w:rsidR="002E6C8F" w:rsidRPr="0061178C" w:rsidRDefault="002E6C8F" w:rsidP="002E6C8F">
      <w:pPr>
        <w:pStyle w:val="Prrafodelista"/>
        <w:rPr>
          <w:rFonts w:ascii="Arial" w:hAnsi="Arial" w:cs="Arial"/>
        </w:rPr>
      </w:pPr>
    </w:p>
    <w:p w:rsidR="007D6359" w:rsidRPr="0061178C" w:rsidRDefault="00B32950"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Áreas administrativas. </w:t>
      </w:r>
      <w:r w:rsidR="007D6359" w:rsidRPr="0061178C">
        <w:rPr>
          <w:rFonts w:ascii="Arial" w:hAnsi="Arial" w:cs="Arial"/>
        </w:rPr>
        <w:t>Órganos Auxiliares de la Comisión de Administración; Coordinaciones adscritas a la Presidencia del Tribunal Electoral y áreas y unidades de apoyo de la Secretaría Administrativa</w:t>
      </w:r>
      <w:r w:rsidR="003D34DB" w:rsidRPr="0061178C">
        <w:rPr>
          <w:rFonts w:ascii="Arial" w:hAnsi="Arial" w:cs="Arial"/>
        </w:rPr>
        <w:t>;</w:t>
      </w:r>
    </w:p>
    <w:p w:rsidR="007D6359" w:rsidRPr="0061178C" w:rsidRDefault="007D6359" w:rsidP="007D6359">
      <w:pPr>
        <w:pStyle w:val="Prrafodelista"/>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Capacitación</w:t>
      </w:r>
      <w:r w:rsidRPr="0061178C">
        <w:rPr>
          <w:rFonts w:ascii="Arial" w:hAnsi="Arial" w:cs="Arial"/>
        </w:rPr>
        <w:t xml:space="preserve">. </w:t>
      </w:r>
      <w:r w:rsidR="0043724B" w:rsidRPr="0061178C">
        <w:rPr>
          <w:rFonts w:ascii="Arial" w:hAnsi="Arial" w:cs="Arial"/>
        </w:rPr>
        <w:t>P</w:t>
      </w:r>
      <w:r w:rsidRPr="0061178C">
        <w:rPr>
          <w:rFonts w:ascii="Arial" w:hAnsi="Arial" w:cs="Arial"/>
        </w:rPr>
        <w:t xml:space="preserve">roceso por el cual una persona </w:t>
      </w:r>
      <w:r w:rsidR="00E2139A" w:rsidRPr="0061178C">
        <w:rPr>
          <w:rFonts w:ascii="Arial" w:hAnsi="Arial" w:cs="Arial"/>
        </w:rPr>
        <w:t>recibe la preparación concreta para la realización de tareas eficientes para el</w:t>
      </w:r>
      <w:r w:rsidRPr="0061178C">
        <w:rPr>
          <w:rFonts w:ascii="Arial" w:hAnsi="Arial" w:cs="Arial"/>
        </w:rPr>
        <w:t xml:space="preserve"> desempeño de su puesto</w:t>
      </w:r>
      <w:r w:rsidR="00D47357" w:rsidRPr="0061178C">
        <w:rPr>
          <w:rFonts w:ascii="Arial" w:hAnsi="Arial" w:cs="Arial"/>
        </w:rPr>
        <w:t>;</w:t>
      </w:r>
    </w:p>
    <w:p w:rsidR="004C3E92" w:rsidRPr="0061178C" w:rsidRDefault="004C3E92" w:rsidP="009327CF">
      <w:pPr>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Catálogo</w:t>
      </w:r>
      <w:r w:rsidRPr="0061178C">
        <w:rPr>
          <w:rFonts w:ascii="Arial" w:hAnsi="Arial" w:cs="Arial"/>
        </w:rPr>
        <w:t>. Catálogo de Puestos del Tribunal Electoral;</w:t>
      </w:r>
    </w:p>
    <w:p w:rsidR="004C3E92" w:rsidRPr="0061178C" w:rsidRDefault="004C3E92" w:rsidP="009327CF">
      <w:pPr>
        <w:autoSpaceDE w:val="0"/>
        <w:autoSpaceDN w:val="0"/>
        <w:adjustRightInd w:val="0"/>
        <w:spacing w:after="0" w:line="240" w:lineRule="auto"/>
        <w:jc w:val="both"/>
        <w:rPr>
          <w:rFonts w:ascii="Arial" w:hAnsi="Arial" w:cs="Arial"/>
          <w:b/>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Centro de Capacitación.</w:t>
      </w:r>
      <w:r w:rsidRPr="0061178C">
        <w:rPr>
          <w:rFonts w:ascii="Arial" w:hAnsi="Arial" w:cs="Arial"/>
        </w:rPr>
        <w:t xml:space="preserve"> Centro de Capacitación Judicial Electoral del Tribunal Electoral</w:t>
      </w:r>
      <w:r w:rsidR="00D47357" w:rsidRPr="0061178C">
        <w:rPr>
          <w:rFonts w:ascii="Arial" w:hAnsi="Arial" w:cs="Arial"/>
        </w:rPr>
        <w:t>;</w:t>
      </w:r>
    </w:p>
    <w:p w:rsidR="002F31D6" w:rsidRPr="0061178C" w:rsidRDefault="002F31D6" w:rsidP="002F31D6">
      <w:pPr>
        <w:pStyle w:val="Prrafodelista"/>
        <w:rPr>
          <w:rFonts w:ascii="Arial" w:hAnsi="Arial" w:cs="Arial"/>
        </w:rPr>
      </w:pPr>
    </w:p>
    <w:p w:rsidR="002F31D6" w:rsidRPr="0061178C" w:rsidRDefault="002F31D6" w:rsidP="009327CF">
      <w:pPr>
        <w:pStyle w:val="Prrafodelista"/>
        <w:numPr>
          <w:ilvl w:val="0"/>
          <w:numId w:val="13"/>
        </w:numPr>
        <w:autoSpaceDE w:val="0"/>
        <w:autoSpaceDN w:val="0"/>
        <w:adjustRightInd w:val="0"/>
        <w:spacing w:after="0" w:line="240" w:lineRule="auto"/>
        <w:jc w:val="both"/>
        <w:rPr>
          <w:rFonts w:ascii="Arial" w:hAnsi="Arial" w:cs="Arial"/>
          <w:b/>
        </w:rPr>
      </w:pPr>
      <w:r w:rsidRPr="0061178C">
        <w:rPr>
          <w:rFonts w:ascii="Arial" w:hAnsi="Arial" w:cs="Arial"/>
          <w:b/>
        </w:rPr>
        <w:t xml:space="preserve">Certificación de competencias. </w:t>
      </w:r>
      <w:r w:rsidRPr="0061178C">
        <w:rPr>
          <w:rFonts w:ascii="Arial" w:hAnsi="Arial" w:cs="Arial"/>
        </w:rPr>
        <w:t>Proceso a través del cual las personas demuestran por medio de evidencias, que cuentan con los conocimientos, habilidades y destrezas necesarias para cumplir una función</w:t>
      </w:r>
      <w:r w:rsidR="003D34DB" w:rsidRPr="0061178C">
        <w:rPr>
          <w:rFonts w:ascii="Arial" w:hAnsi="Arial" w:cs="Arial"/>
        </w:rPr>
        <w:t>;</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Comisión de Administración.</w:t>
      </w:r>
      <w:r w:rsidRPr="0061178C">
        <w:rPr>
          <w:rFonts w:ascii="Arial" w:hAnsi="Arial" w:cs="Arial"/>
        </w:rPr>
        <w:t xml:space="preserve"> Comisión de Administración del Tribunal Electoral</w:t>
      </w:r>
      <w:r w:rsidR="00D47357" w:rsidRPr="0061178C">
        <w:rPr>
          <w:rFonts w:ascii="Arial" w:hAnsi="Arial" w:cs="Arial"/>
        </w:rPr>
        <w:t>;</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Comité</w:t>
      </w:r>
      <w:r w:rsidRPr="0061178C">
        <w:rPr>
          <w:rFonts w:ascii="Arial" w:hAnsi="Arial" w:cs="Arial"/>
        </w:rPr>
        <w:t xml:space="preserve">. Comité del </w:t>
      </w:r>
      <w:r w:rsidR="0010307C" w:rsidRPr="0061178C">
        <w:rPr>
          <w:rFonts w:ascii="Arial" w:hAnsi="Arial" w:cs="Arial"/>
        </w:rPr>
        <w:t>Servicio Civil de Carrera</w:t>
      </w:r>
      <w:r w:rsidR="00B22A7C" w:rsidRPr="0061178C">
        <w:rPr>
          <w:rFonts w:ascii="Arial" w:hAnsi="Arial" w:cs="Arial"/>
        </w:rPr>
        <w:t xml:space="preserve"> del Tribunal Electoral</w:t>
      </w:r>
      <w:r w:rsidRPr="0061178C">
        <w:rPr>
          <w:rFonts w:ascii="Arial" w:hAnsi="Arial" w:cs="Arial"/>
        </w:rPr>
        <w:t>;</w:t>
      </w:r>
    </w:p>
    <w:p w:rsidR="004C3E92" w:rsidRPr="0061178C" w:rsidRDefault="004C3E92" w:rsidP="009327CF">
      <w:pPr>
        <w:spacing w:after="0" w:line="240" w:lineRule="auto"/>
        <w:rPr>
          <w:rFonts w:ascii="Arial" w:hAnsi="Arial" w:cs="Arial"/>
          <w:b/>
        </w:rPr>
      </w:pPr>
    </w:p>
    <w:p w:rsidR="0046358A" w:rsidRPr="0061178C" w:rsidRDefault="0046358A" w:rsidP="0046358A">
      <w:pPr>
        <w:pStyle w:val="Prrafodelista"/>
        <w:numPr>
          <w:ilvl w:val="0"/>
          <w:numId w:val="13"/>
        </w:numPr>
        <w:spacing w:after="0" w:line="240" w:lineRule="auto"/>
        <w:jc w:val="both"/>
        <w:rPr>
          <w:rFonts w:ascii="Arial" w:hAnsi="Arial" w:cs="Arial"/>
        </w:rPr>
      </w:pPr>
      <w:r w:rsidRPr="0061178C">
        <w:rPr>
          <w:rFonts w:ascii="Arial" w:hAnsi="Arial" w:cs="Arial"/>
          <w:b/>
        </w:rPr>
        <w:t>Coordinación de Recursos</w:t>
      </w:r>
      <w:r w:rsidRPr="0061178C">
        <w:rPr>
          <w:rFonts w:ascii="Arial" w:hAnsi="Arial" w:cs="Arial"/>
        </w:rPr>
        <w:t xml:space="preserve"> </w:t>
      </w:r>
      <w:r w:rsidRPr="0061178C">
        <w:rPr>
          <w:rFonts w:ascii="Arial" w:hAnsi="Arial" w:cs="Arial"/>
          <w:b/>
        </w:rPr>
        <w:t>Humanos</w:t>
      </w:r>
      <w:r w:rsidRPr="0061178C">
        <w:rPr>
          <w:rFonts w:ascii="Arial" w:hAnsi="Arial" w:cs="Arial"/>
        </w:rPr>
        <w:t>. Coordinación de Recursos Humanos y Enlace Administrativo del Tribunal Electoral;</w:t>
      </w:r>
    </w:p>
    <w:p w:rsidR="004C3E92" w:rsidRPr="0061178C" w:rsidRDefault="004C3E92" w:rsidP="00CB5526">
      <w:pPr>
        <w:spacing w:after="0" w:line="240" w:lineRule="auto"/>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Evaluación</w:t>
      </w:r>
      <w:r w:rsidRPr="0061178C">
        <w:rPr>
          <w:rFonts w:ascii="Arial" w:hAnsi="Arial" w:cs="Arial"/>
        </w:rPr>
        <w:t xml:space="preserve"> </w:t>
      </w:r>
      <w:r w:rsidRPr="0061178C">
        <w:rPr>
          <w:rFonts w:ascii="Arial" w:hAnsi="Arial" w:cs="Arial"/>
          <w:b/>
        </w:rPr>
        <w:t>del</w:t>
      </w:r>
      <w:r w:rsidRPr="0061178C">
        <w:rPr>
          <w:rFonts w:ascii="Arial" w:hAnsi="Arial" w:cs="Arial"/>
        </w:rPr>
        <w:t xml:space="preserve"> </w:t>
      </w:r>
      <w:r w:rsidRPr="0061178C">
        <w:rPr>
          <w:rFonts w:ascii="Arial" w:hAnsi="Arial" w:cs="Arial"/>
          <w:b/>
        </w:rPr>
        <w:t>desempeño</w:t>
      </w:r>
      <w:r w:rsidRPr="0061178C">
        <w:rPr>
          <w:rFonts w:ascii="Arial" w:hAnsi="Arial" w:cs="Arial"/>
        </w:rPr>
        <w:t xml:space="preserve">. </w:t>
      </w:r>
      <w:r w:rsidR="00EA1CB9" w:rsidRPr="0061178C">
        <w:rPr>
          <w:rFonts w:ascii="Arial" w:hAnsi="Arial" w:cs="Arial"/>
        </w:rPr>
        <w:t>P</w:t>
      </w:r>
      <w:r w:rsidRPr="0061178C">
        <w:rPr>
          <w:rFonts w:ascii="Arial" w:hAnsi="Arial" w:cs="Arial"/>
        </w:rPr>
        <w:t>roceso de medición y valoración del rendimiento laboral y de aplicación de los conocimientos adquiridos</w:t>
      </w:r>
      <w:r w:rsidR="0043724B" w:rsidRPr="0061178C">
        <w:rPr>
          <w:rFonts w:ascii="Arial" w:hAnsi="Arial" w:cs="Arial"/>
        </w:rPr>
        <w:t xml:space="preserve"> </w:t>
      </w:r>
      <w:r w:rsidRPr="0061178C">
        <w:rPr>
          <w:rFonts w:ascii="Arial" w:hAnsi="Arial" w:cs="Arial"/>
        </w:rPr>
        <w:t xml:space="preserve">mediante la capacitación y profesionalización del personal del </w:t>
      </w:r>
      <w:r w:rsidR="0010307C" w:rsidRPr="0061178C">
        <w:rPr>
          <w:rFonts w:ascii="Arial" w:hAnsi="Arial" w:cs="Arial"/>
        </w:rPr>
        <w:t>Servicio Civil de Carrera</w:t>
      </w:r>
      <w:r w:rsidRPr="0061178C">
        <w:rPr>
          <w:rFonts w:ascii="Arial" w:hAnsi="Arial" w:cs="Arial"/>
        </w:rPr>
        <w:t>;</w:t>
      </w:r>
    </w:p>
    <w:p w:rsidR="004C3E92" w:rsidRPr="0061178C" w:rsidRDefault="004C3E92" w:rsidP="009327CF">
      <w:pPr>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Ingreso</w:t>
      </w:r>
      <w:r w:rsidRPr="0061178C">
        <w:rPr>
          <w:rFonts w:ascii="Arial" w:hAnsi="Arial" w:cs="Arial"/>
        </w:rPr>
        <w:t xml:space="preserve">. </w:t>
      </w:r>
      <w:r w:rsidR="00EA1CB9" w:rsidRPr="0061178C">
        <w:rPr>
          <w:rFonts w:ascii="Arial" w:hAnsi="Arial" w:cs="Arial"/>
        </w:rPr>
        <w:t>P</w:t>
      </w:r>
      <w:r w:rsidRPr="0061178C">
        <w:rPr>
          <w:rFonts w:ascii="Arial" w:hAnsi="Arial" w:cs="Arial"/>
        </w:rPr>
        <w:t xml:space="preserve">rocedimiento </w:t>
      </w:r>
      <w:r w:rsidR="00E2139A" w:rsidRPr="0061178C">
        <w:rPr>
          <w:rFonts w:ascii="Arial" w:hAnsi="Arial" w:cs="Arial"/>
        </w:rPr>
        <w:t>por el cual se</w:t>
      </w:r>
      <w:r w:rsidRPr="0061178C">
        <w:rPr>
          <w:rFonts w:ascii="Arial" w:hAnsi="Arial" w:cs="Arial"/>
        </w:rPr>
        <w:t xml:space="preserve"> recluta, a partir de los perfiles establecidos en el Catálogo, a las y los aspirantes interesados en la ocupación de </w:t>
      </w:r>
      <w:r w:rsidR="006341B5" w:rsidRPr="0061178C">
        <w:rPr>
          <w:rFonts w:ascii="Arial" w:hAnsi="Arial" w:cs="Arial"/>
        </w:rPr>
        <w:t>puestos</w:t>
      </w:r>
      <w:r w:rsidRPr="0061178C">
        <w:rPr>
          <w:rFonts w:ascii="Arial" w:hAnsi="Arial" w:cs="Arial"/>
        </w:rPr>
        <w:t xml:space="preserve"> vacantes;</w:t>
      </w:r>
    </w:p>
    <w:p w:rsidR="00B13692" w:rsidRPr="0061178C" w:rsidRDefault="00B13692" w:rsidP="009327CF">
      <w:pPr>
        <w:pStyle w:val="Prrafodelista"/>
        <w:spacing w:after="0" w:line="240" w:lineRule="auto"/>
        <w:rPr>
          <w:rFonts w:ascii="Arial" w:hAnsi="Arial" w:cs="Arial"/>
        </w:rPr>
      </w:pPr>
    </w:p>
    <w:p w:rsidR="00B13692" w:rsidRPr="0061178C" w:rsidRDefault="00B13692" w:rsidP="009327CF">
      <w:pPr>
        <w:pStyle w:val="Prrafodelista"/>
        <w:numPr>
          <w:ilvl w:val="0"/>
          <w:numId w:val="13"/>
        </w:numPr>
        <w:spacing w:after="0" w:line="240" w:lineRule="auto"/>
        <w:jc w:val="both"/>
        <w:rPr>
          <w:rFonts w:ascii="Arial" w:hAnsi="Arial" w:cs="Arial"/>
        </w:rPr>
      </w:pPr>
      <w:r w:rsidRPr="0061178C">
        <w:rPr>
          <w:rFonts w:ascii="Arial" w:hAnsi="Arial" w:cs="Arial"/>
          <w:b/>
        </w:rPr>
        <w:t>Ingreso paritario.</w:t>
      </w:r>
      <w:r w:rsidRPr="0061178C">
        <w:rPr>
          <w:rFonts w:ascii="Arial" w:hAnsi="Arial" w:cs="Arial"/>
        </w:rPr>
        <w:t xml:space="preserve"> Mecanismo de acceso que persigue implementar la paridad </w:t>
      </w:r>
      <w:r w:rsidR="00E2139A" w:rsidRPr="0061178C">
        <w:rPr>
          <w:rFonts w:ascii="Arial" w:hAnsi="Arial" w:cs="Arial"/>
        </w:rPr>
        <w:t xml:space="preserve">de género </w:t>
      </w:r>
      <w:r w:rsidRPr="0061178C">
        <w:rPr>
          <w:rFonts w:ascii="Arial" w:hAnsi="Arial" w:cs="Arial"/>
        </w:rPr>
        <w:t>en el Tribunal Electoral a través de acciones, medidas y programas</w:t>
      </w:r>
      <w:r w:rsidR="00177B4D" w:rsidRPr="0061178C">
        <w:rPr>
          <w:rFonts w:ascii="Arial" w:hAnsi="Arial" w:cs="Arial"/>
        </w:rPr>
        <w:t>;</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b/>
        </w:rPr>
      </w:pPr>
      <w:r w:rsidRPr="0061178C">
        <w:rPr>
          <w:rFonts w:ascii="Arial" w:hAnsi="Arial" w:cs="Arial"/>
          <w:b/>
        </w:rPr>
        <w:t xml:space="preserve">Labores </w:t>
      </w:r>
      <w:r w:rsidR="00136EB7" w:rsidRPr="0061178C">
        <w:rPr>
          <w:rFonts w:ascii="Arial" w:hAnsi="Arial" w:cs="Arial"/>
          <w:b/>
        </w:rPr>
        <w:t xml:space="preserve">y/o roles </w:t>
      </w:r>
      <w:r w:rsidRPr="0061178C">
        <w:rPr>
          <w:rFonts w:ascii="Arial" w:hAnsi="Arial" w:cs="Arial"/>
          <w:b/>
        </w:rPr>
        <w:t>de cuidado.</w:t>
      </w:r>
      <w:r w:rsidRPr="0061178C">
        <w:rPr>
          <w:rFonts w:ascii="Arial" w:hAnsi="Arial" w:cs="Arial"/>
        </w:rPr>
        <w:t xml:space="preserve"> Aquellas relacionadas con la crianza y atención de las </w:t>
      </w:r>
      <w:r w:rsidR="00A175C3" w:rsidRPr="0061178C">
        <w:rPr>
          <w:rFonts w:ascii="Arial" w:hAnsi="Arial" w:cs="Arial"/>
        </w:rPr>
        <w:t>hijas e hijos</w:t>
      </w:r>
      <w:r w:rsidRPr="0061178C">
        <w:rPr>
          <w:rFonts w:ascii="Arial" w:hAnsi="Arial" w:cs="Arial"/>
        </w:rPr>
        <w:t>, personas mayores</w:t>
      </w:r>
      <w:r w:rsidR="00136EB7" w:rsidRPr="0061178C">
        <w:rPr>
          <w:rFonts w:ascii="Arial" w:hAnsi="Arial" w:cs="Arial"/>
        </w:rPr>
        <w:t>, enfermas</w:t>
      </w:r>
      <w:r w:rsidRPr="0061178C">
        <w:rPr>
          <w:rFonts w:ascii="Arial" w:hAnsi="Arial" w:cs="Arial"/>
        </w:rPr>
        <w:t xml:space="preserve"> o con discapacidad</w:t>
      </w:r>
      <w:r w:rsidR="00136EB7" w:rsidRPr="0061178C">
        <w:rPr>
          <w:rFonts w:ascii="Arial" w:hAnsi="Arial" w:cs="Arial"/>
        </w:rPr>
        <w:t xml:space="preserve"> temporal o permanente</w:t>
      </w:r>
      <w:r w:rsidR="00D47357" w:rsidRPr="0061178C">
        <w:rPr>
          <w:rFonts w:ascii="Arial" w:hAnsi="Arial" w:cs="Arial"/>
        </w:rPr>
        <w:t>;</w:t>
      </w:r>
    </w:p>
    <w:p w:rsidR="004C3E92" w:rsidRPr="0061178C" w:rsidRDefault="004C3E92" w:rsidP="009327CF">
      <w:pPr>
        <w:autoSpaceDE w:val="0"/>
        <w:autoSpaceDN w:val="0"/>
        <w:adjustRightInd w:val="0"/>
        <w:spacing w:after="0" w:line="240" w:lineRule="auto"/>
        <w:jc w:val="both"/>
        <w:rPr>
          <w:rFonts w:ascii="Arial" w:hAnsi="Arial" w:cs="Arial"/>
          <w:b/>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Ley Orgánica. </w:t>
      </w:r>
      <w:r w:rsidRPr="0061178C">
        <w:rPr>
          <w:rFonts w:ascii="Arial" w:hAnsi="Arial" w:cs="Arial"/>
        </w:rPr>
        <w:t>Ley Orgánica del Poder Judicial de la Federación</w:t>
      </w:r>
      <w:r w:rsidR="00D47357" w:rsidRPr="0061178C">
        <w:rPr>
          <w:rFonts w:ascii="Arial" w:hAnsi="Arial" w:cs="Arial"/>
        </w:rPr>
        <w:t>;</w:t>
      </w:r>
    </w:p>
    <w:p w:rsidR="004C3E92" w:rsidRPr="0061178C" w:rsidRDefault="004C3E92" w:rsidP="009327CF">
      <w:pPr>
        <w:autoSpaceDE w:val="0"/>
        <w:autoSpaceDN w:val="0"/>
        <w:adjustRightInd w:val="0"/>
        <w:spacing w:after="0" w:line="240" w:lineRule="auto"/>
        <w:jc w:val="both"/>
        <w:rPr>
          <w:rFonts w:ascii="Arial" w:hAnsi="Arial" w:cs="Arial"/>
          <w:b/>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Mérito</w:t>
      </w:r>
      <w:r w:rsidRPr="0061178C">
        <w:rPr>
          <w:rFonts w:ascii="Arial" w:hAnsi="Arial" w:cs="Arial"/>
        </w:rPr>
        <w:t xml:space="preserve">. </w:t>
      </w:r>
      <w:r w:rsidR="00EA1CB9" w:rsidRPr="0061178C">
        <w:rPr>
          <w:rFonts w:ascii="Arial" w:hAnsi="Arial" w:cs="Arial"/>
        </w:rPr>
        <w:t>R</w:t>
      </w:r>
      <w:r w:rsidRPr="0061178C">
        <w:rPr>
          <w:rFonts w:ascii="Arial" w:hAnsi="Arial" w:cs="Arial"/>
        </w:rPr>
        <w:t xml:space="preserve">econocimiento institucional </w:t>
      </w:r>
      <w:r w:rsidR="0043724B" w:rsidRPr="0061178C">
        <w:rPr>
          <w:rFonts w:ascii="Arial" w:hAnsi="Arial" w:cs="Arial"/>
        </w:rPr>
        <w:t xml:space="preserve">que se toma en consideración en el Sistema del </w:t>
      </w:r>
      <w:r w:rsidR="0010307C" w:rsidRPr="0061178C">
        <w:rPr>
          <w:rFonts w:ascii="Arial" w:hAnsi="Arial" w:cs="Arial"/>
        </w:rPr>
        <w:t>Servicio Civil de Carrera</w:t>
      </w:r>
      <w:r w:rsidR="0043724B" w:rsidRPr="0061178C">
        <w:rPr>
          <w:rFonts w:ascii="Arial" w:hAnsi="Arial" w:cs="Arial"/>
        </w:rPr>
        <w:t xml:space="preserve"> y </w:t>
      </w:r>
      <w:r w:rsidRPr="0061178C">
        <w:rPr>
          <w:rFonts w:ascii="Arial" w:hAnsi="Arial" w:cs="Arial"/>
        </w:rPr>
        <w:t xml:space="preserve">que adquiere el personal del Tribunal Electoral </w:t>
      </w:r>
      <w:r w:rsidR="00CE6CEF" w:rsidRPr="0061178C">
        <w:rPr>
          <w:rFonts w:ascii="Arial" w:hAnsi="Arial" w:cs="Arial"/>
        </w:rPr>
        <w:t>por</w:t>
      </w:r>
      <w:r w:rsidR="0043724B" w:rsidRPr="0061178C">
        <w:rPr>
          <w:rFonts w:ascii="Arial" w:hAnsi="Arial" w:cs="Arial"/>
        </w:rPr>
        <w:t xml:space="preserve"> sus</w:t>
      </w:r>
      <w:r w:rsidR="00CE6CEF" w:rsidRPr="0061178C">
        <w:rPr>
          <w:rFonts w:ascii="Arial" w:hAnsi="Arial" w:cs="Arial"/>
        </w:rPr>
        <w:t xml:space="preserve"> conocimientos, capacidades y experiencias </w:t>
      </w:r>
      <w:r w:rsidR="0043724B" w:rsidRPr="0061178C">
        <w:rPr>
          <w:rFonts w:ascii="Arial" w:hAnsi="Arial" w:cs="Arial"/>
        </w:rPr>
        <w:t>comprobables y comprobadas; los cuales fueron verificados en la</w:t>
      </w:r>
      <w:r w:rsidRPr="0061178C">
        <w:rPr>
          <w:rFonts w:ascii="Arial" w:hAnsi="Arial" w:cs="Arial"/>
        </w:rPr>
        <w:t xml:space="preserve"> selección, </w:t>
      </w:r>
      <w:r w:rsidR="0043724B" w:rsidRPr="0061178C">
        <w:rPr>
          <w:rFonts w:ascii="Arial" w:hAnsi="Arial" w:cs="Arial"/>
        </w:rPr>
        <w:t>el</w:t>
      </w:r>
      <w:r w:rsidRPr="0061178C">
        <w:rPr>
          <w:rFonts w:ascii="Arial" w:hAnsi="Arial" w:cs="Arial"/>
        </w:rPr>
        <w:t xml:space="preserve"> desempeño</w:t>
      </w:r>
      <w:r w:rsidR="0043724B" w:rsidRPr="0061178C">
        <w:rPr>
          <w:rFonts w:ascii="Arial" w:hAnsi="Arial" w:cs="Arial"/>
        </w:rPr>
        <w:t xml:space="preserve"> y por su</w:t>
      </w:r>
      <w:r w:rsidR="00274C1A" w:rsidRPr="0061178C">
        <w:rPr>
          <w:rFonts w:ascii="Arial" w:hAnsi="Arial" w:cs="Arial"/>
        </w:rPr>
        <w:t xml:space="preserve"> </w:t>
      </w:r>
      <w:r w:rsidRPr="0061178C">
        <w:rPr>
          <w:rFonts w:ascii="Arial" w:hAnsi="Arial" w:cs="Arial"/>
        </w:rPr>
        <w:t xml:space="preserve">vinculación </w:t>
      </w:r>
      <w:r w:rsidR="0043724B" w:rsidRPr="0061178C">
        <w:rPr>
          <w:rFonts w:ascii="Arial" w:hAnsi="Arial" w:cs="Arial"/>
        </w:rPr>
        <w:t>o antigüedad</w:t>
      </w:r>
      <w:r w:rsidRPr="0061178C">
        <w:rPr>
          <w:rFonts w:ascii="Arial" w:hAnsi="Arial" w:cs="Arial"/>
        </w:rPr>
        <w:t>;</w:t>
      </w:r>
    </w:p>
    <w:p w:rsidR="0043724B" w:rsidRPr="0061178C" w:rsidRDefault="0043724B" w:rsidP="00274C1A">
      <w:pPr>
        <w:pStyle w:val="Prrafodelista"/>
        <w:rPr>
          <w:rFonts w:ascii="Arial" w:hAnsi="Arial" w:cs="Arial"/>
        </w:rPr>
      </w:pPr>
    </w:p>
    <w:p w:rsidR="0043724B" w:rsidRPr="0061178C" w:rsidRDefault="0043724B" w:rsidP="009327CF">
      <w:pPr>
        <w:pStyle w:val="Prrafodelista"/>
        <w:numPr>
          <w:ilvl w:val="0"/>
          <w:numId w:val="13"/>
        </w:numPr>
        <w:spacing w:after="0" w:line="240" w:lineRule="auto"/>
        <w:jc w:val="both"/>
        <w:rPr>
          <w:rFonts w:ascii="Arial" w:hAnsi="Arial" w:cs="Arial"/>
        </w:rPr>
      </w:pPr>
      <w:r w:rsidRPr="0061178C">
        <w:rPr>
          <w:rFonts w:ascii="Arial" w:hAnsi="Arial" w:cs="Arial"/>
          <w:b/>
        </w:rPr>
        <w:t>Movilidad</w:t>
      </w:r>
      <w:r w:rsidR="00177B4D" w:rsidRPr="0061178C">
        <w:rPr>
          <w:rFonts w:ascii="Arial" w:hAnsi="Arial" w:cs="Arial"/>
          <w:b/>
        </w:rPr>
        <w:t xml:space="preserve">. </w:t>
      </w:r>
      <w:r w:rsidR="00906A25" w:rsidRPr="0061178C">
        <w:rPr>
          <w:rFonts w:ascii="Arial" w:hAnsi="Arial" w:cs="Arial"/>
        </w:rPr>
        <w:t>Opción que tiene el personal del Servicio Civil de Carrera para ocupar puestos del mismo o diverso nivel tabular en diferentes Áreas administrativas en el Tribunal Electoral</w:t>
      </w:r>
      <w:r w:rsidR="00EA1CB9" w:rsidRPr="0061178C">
        <w:rPr>
          <w:rFonts w:ascii="Arial" w:hAnsi="Arial" w:cs="Arial"/>
        </w:rPr>
        <w:t>;</w:t>
      </w:r>
      <w:r w:rsidRPr="0061178C">
        <w:rPr>
          <w:rFonts w:ascii="Arial" w:hAnsi="Arial" w:cs="Arial"/>
        </w:rPr>
        <w:t xml:space="preserve"> </w:t>
      </w:r>
    </w:p>
    <w:p w:rsidR="004C3E92" w:rsidRPr="0061178C" w:rsidRDefault="004C3E92" w:rsidP="009327CF">
      <w:pPr>
        <w:autoSpaceDE w:val="0"/>
        <w:autoSpaceDN w:val="0"/>
        <w:adjustRightInd w:val="0"/>
        <w:spacing w:after="0" w:line="240" w:lineRule="auto"/>
        <w:jc w:val="both"/>
        <w:rPr>
          <w:rFonts w:ascii="Arial" w:hAnsi="Arial" w:cs="Arial"/>
          <w:b/>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Paridad de género. </w:t>
      </w:r>
      <w:r w:rsidRPr="0061178C">
        <w:rPr>
          <w:rFonts w:ascii="Arial" w:hAnsi="Arial" w:cs="Arial"/>
        </w:rPr>
        <w:t xml:space="preserve">Principio constitucional orientado a combatir los resultados de la discriminación histórica y estructural que ha mantenido a las mujeres al margen de los espacios públicos de toma de decisión; responde a un entendimiento incluyente e igualitario de la democracia, en donde la representación material y simbólica </w:t>
      </w:r>
      <w:r w:rsidR="00B22A7C" w:rsidRPr="0061178C">
        <w:rPr>
          <w:rFonts w:ascii="Arial" w:hAnsi="Arial" w:cs="Arial"/>
        </w:rPr>
        <w:t>de las mujeres es indispensable;</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Permanencia</w:t>
      </w:r>
      <w:r w:rsidRPr="0061178C">
        <w:rPr>
          <w:rFonts w:ascii="Arial" w:hAnsi="Arial" w:cs="Arial"/>
        </w:rPr>
        <w:t xml:space="preserve">. </w:t>
      </w:r>
      <w:r w:rsidR="00F8615B" w:rsidRPr="0061178C">
        <w:rPr>
          <w:rFonts w:ascii="Arial" w:hAnsi="Arial" w:cs="Arial"/>
        </w:rPr>
        <w:t>Continuidad que puede tener</w:t>
      </w:r>
      <w:r w:rsidR="00A5581F" w:rsidRPr="0061178C">
        <w:rPr>
          <w:rFonts w:ascii="Arial" w:hAnsi="Arial" w:cs="Arial"/>
        </w:rPr>
        <w:t xml:space="preserve"> el personal del </w:t>
      </w:r>
      <w:r w:rsidR="0010307C" w:rsidRPr="0061178C">
        <w:rPr>
          <w:rFonts w:ascii="Arial" w:hAnsi="Arial" w:cs="Arial"/>
        </w:rPr>
        <w:t>Servicio Civil de Carrera</w:t>
      </w:r>
      <w:r w:rsidR="00A175C3" w:rsidRPr="0061178C">
        <w:rPr>
          <w:rFonts w:ascii="Arial" w:hAnsi="Arial" w:cs="Arial"/>
        </w:rPr>
        <w:t xml:space="preserve"> </w:t>
      </w:r>
      <w:r w:rsidR="00A5581F" w:rsidRPr="0061178C">
        <w:rPr>
          <w:rFonts w:ascii="Arial" w:hAnsi="Arial" w:cs="Arial"/>
        </w:rPr>
        <w:t>en su puesto</w:t>
      </w:r>
      <w:r w:rsidR="005B42B0" w:rsidRPr="0061178C">
        <w:rPr>
          <w:rFonts w:ascii="Arial" w:hAnsi="Arial" w:cs="Arial"/>
        </w:rPr>
        <w:t>, en los términos del presente Acuerdo y de la normativa aplicable,</w:t>
      </w:r>
      <w:r w:rsidRPr="0061178C">
        <w:rPr>
          <w:rFonts w:ascii="Arial" w:hAnsi="Arial" w:cs="Arial"/>
        </w:rPr>
        <w:t xml:space="preserve"> </w:t>
      </w:r>
      <w:r w:rsidR="00A5581F" w:rsidRPr="0061178C">
        <w:rPr>
          <w:rFonts w:ascii="Arial" w:hAnsi="Arial" w:cs="Arial"/>
        </w:rPr>
        <w:t>derivado</w:t>
      </w:r>
      <w:r w:rsidRPr="0061178C">
        <w:rPr>
          <w:rFonts w:ascii="Arial" w:hAnsi="Arial" w:cs="Arial"/>
        </w:rPr>
        <w:t xml:space="preserve"> </w:t>
      </w:r>
      <w:r w:rsidR="0043724B" w:rsidRPr="0061178C">
        <w:rPr>
          <w:rFonts w:ascii="Arial" w:hAnsi="Arial" w:cs="Arial"/>
        </w:rPr>
        <w:t xml:space="preserve">del mérito y </w:t>
      </w:r>
      <w:r w:rsidRPr="0061178C">
        <w:rPr>
          <w:rFonts w:ascii="Arial" w:hAnsi="Arial" w:cs="Arial"/>
        </w:rPr>
        <w:t>de los resultados obtenidos en la capacitación y en la evaluación del desempeño;</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Personal</w:t>
      </w:r>
      <w:r w:rsidRPr="0061178C">
        <w:rPr>
          <w:rFonts w:ascii="Arial" w:hAnsi="Arial" w:cs="Arial"/>
        </w:rPr>
        <w:t xml:space="preserve"> </w:t>
      </w:r>
      <w:r w:rsidRPr="0061178C">
        <w:rPr>
          <w:rFonts w:ascii="Arial" w:hAnsi="Arial" w:cs="Arial"/>
          <w:b/>
        </w:rPr>
        <w:t>del</w:t>
      </w:r>
      <w:r w:rsidRPr="0061178C">
        <w:rPr>
          <w:rFonts w:ascii="Arial" w:hAnsi="Arial" w:cs="Arial"/>
        </w:rPr>
        <w:t xml:space="preserve"> </w:t>
      </w:r>
      <w:r w:rsidR="0010307C" w:rsidRPr="0061178C">
        <w:rPr>
          <w:rFonts w:ascii="Arial" w:hAnsi="Arial" w:cs="Arial"/>
          <w:b/>
        </w:rPr>
        <w:t>Servicio Civil de Carrera</w:t>
      </w:r>
      <w:r w:rsidRPr="0061178C">
        <w:rPr>
          <w:rFonts w:ascii="Arial" w:hAnsi="Arial" w:cs="Arial"/>
        </w:rPr>
        <w:t xml:space="preserve">. </w:t>
      </w:r>
      <w:r w:rsidR="00EA1CB9" w:rsidRPr="0061178C">
        <w:rPr>
          <w:rFonts w:ascii="Arial" w:hAnsi="Arial" w:cs="Arial"/>
        </w:rPr>
        <w:t xml:space="preserve">Servidoras </w:t>
      </w:r>
      <w:r w:rsidRPr="0061178C">
        <w:rPr>
          <w:rFonts w:ascii="Arial" w:hAnsi="Arial" w:cs="Arial"/>
        </w:rPr>
        <w:t>y servidores públicos en activo que cumplieron con los requ</w:t>
      </w:r>
      <w:r w:rsidR="00B8515D" w:rsidRPr="0061178C">
        <w:rPr>
          <w:rFonts w:ascii="Arial" w:hAnsi="Arial" w:cs="Arial"/>
        </w:rPr>
        <w:t>i</w:t>
      </w:r>
      <w:r w:rsidRPr="0061178C">
        <w:rPr>
          <w:rFonts w:ascii="Arial" w:hAnsi="Arial" w:cs="Arial"/>
        </w:rPr>
        <w:t>sitos establecidos en el presente Acuerdo para ser considerad</w:t>
      </w:r>
      <w:r w:rsidR="00F47304" w:rsidRPr="0061178C">
        <w:rPr>
          <w:rFonts w:ascii="Arial" w:hAnsi="Arial" w:cs="Arial"/>
        </w:rPr>
        <w:t>a</w:t>
      </w:r>
      <w:r w:rsidRPr="0061178C">
        <w:rPr>
          <w:rFonts w:ascii="Arial" w:hAnsi="Arial" w:cs="Arial"/>
        </w:rPr>
        <w:t xml:space="preserve">s </w:t>
      </w:r>
      <w:r w:rsidR="00F47304" w:rsidRPr="0061178C">
        <w:rPr>
          <w:rFonts w:ascii="Arial" w:hAnsi="Arial" w:cs="Arial"/>
        </w:rPr>
        <w:t>y considerados integrantes</w:t>
      </w:r>
      <w:r w:rsidRPr="0061178C">
        <w:rPr>
          <w:rFonts w:ascii="Arial" w:hAnsi="Arial" w:cs="Arial"/>
        </w:rPr>
        <w:t xml:space="preserve"> del </w:t>
      </w:r>
      <w:r w:rsidR="0010307C" w:rsidRPr="0061178C">
        <w:rPr>
          <w:rFonts w:ascii="Arial" w:hAnsi="Arial" w:cs="Arial"/>
        </w:rPr>
        <w:t>Servicio Civil de Carrera</w:t>
      </w:r>
      <w:r w:rsidRPr="0061178C">
        <w:rPr>
          <w:rFonts w:ascii="Arial" w:hAnsi="Arial" w:cs="Arial"/>
        </w:rPr>
        <w:t>;</w:t>
      </w:r>
    </w:p>
    <w:p w:rsidR="003F043D" w:rsidRPr="0061178C" w:rsidRDefault="003F043D" w:rsidP="003F043D">
      <w:pPr>
        <w:pStyle w:val="Prrafodelista"/>
        <w:rPr>
          <w:rFonts w:ascii="Arial" w:hAnsi="Arial" w:cs="Arial"/>
        </w:rPr>
      </w:pPr>
    </w:p>
    <w:p w:rsidR="003F043D" w:rsidRPr="0061178C" w:rsidRDefault="003F043D" w:rsidP="009327CF">
      <w:pPr>
        <w:pStyle w:val="Prrafodelista"/>
        <w:numPr>
          <w:ilvl w:val="0"/>
          <w:numId w:val="13"/>
        </w:numPr>
        <w:spacing w:after="0" w:line="240" w:lineRule="auto"/>
        <w:jc w:val="both"/>
        <w:rPr>
          <w:rFonts w:ascii="Arial" w:hAnsi="Arial" w:cs="Arial"/>
          <w:b/>
        </w:rPr>
      </w:pPr>
      <w:r w:rsidRPr="0061178C">
        <w:rPr>
          <w:rFonts w:ascii="Arial" w:hAnsi="Arial" w:cs="Arial"/>
          <w:b/>
        </w:rPr>
        <w:t xml:space="preserve">Plan de carrera. </w:t>
      </w:r>
      <w:r w:rsidR="0006554B" w:rsidRPr="0061178C">
        <w:rPr>
          <w:rFonts w:ascii="Arial" w:hAnsi="Arial" w:cs="Arial"/>
        </w:rPr>
        <w:t xml:space="preserve">Criterios y procedimientos que regulan la promoción y movilidad vertical u horizontal, dentro de la estructura del Sistema del </w:t>
      </w:r>
      <w:r w:rsidR="0010307C" w:rsidRPr="0061178C">
        <w:rPr>
          <w:rFonts w:ascii="Arial" w:hAnsi="Arial" w:cs="Arial"/>
        </w:rPr>
        <w:t>Servicio Civil de Carrera</w:t>
      </w:r>
      <w:r w:rsidR="006814CA" w:rsidRPr="0061178C">
        <w:rPr>
          <w:rFonts w:ascii="Arial" w:hAnsi="Arial" w:cs="Arial"/>
        </w:rPr>
        <w:t>;</w:t>
      </w:r>
    </w:p>
    <w:p w:rsidR="004C3E92" w:rsidRPr="0061178C" w:rsidRDefault="004C3E92" w:rsidP="009327CF">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Planeación</w:t>
      </w:r>
      <w:r w:rsidRPr="0061178C">
        <w:rPr>
          <w:rFonts w:ascii="Arial" w:hAnsi="Arial" w:cs="Arial"/>
        </w:rPr>
        <w:t>. Dirección General de Planeación y Evaluación Institucional del Tribunal Electoral;</w:t>
      </w:r>
    </w:p>
    <w:p w:rsidR="00E23641" w:rsidRPr="0061178C" w:rsidRDefault="00E23641" w:rsidP="00E23641">
      <w:pPr>
        <w:pStyle w:val="Prrafodelista"/>
        <w:rPr>
          <w:rFonts w:ascii="Arial" w:hAnsi="Arial" w:cs="Arial"/>
        </w:rPr>
      </w:pPr>
    </w:p>
    <w:p w:rsidR="004C3E92" w:rsidRPr="0061178C" w:rsidRDefault="004C3E92" w:rsidP="009327CF">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Perspectiva de género. </w:t>
      </w:r>
      <w:r w:rsidR="00A175C3" w:rsidRPr="0061178C">
        <w:rPr>
          <w:rFonts w:ascii="Arial" w:hAnsi="Arial" w:cs="Arial"/>
        </w:rPr>
        <w:t>Herramienta metodológica que permite visibilizar el impacto diferenciado que generan las normas en virtud del sexo y el género</w:t>
      </w:r>
      <w:r w:rsidR="006814CA" w:rsidRPr="0061178C">
        <w:rPr>
          <w:rFonts w:ascii="Arial" w:hAnsi="Arial" w:cs="Arial"/>
        </w:rPr>
        <w:t>;</w:t>
      </w: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Profesionalización</w:t>
      </w:r>
      <w:r w:rsidRPr="0061178C">
        <w:rPr>
          <w:rFonts w:ascii="Arial" w:hAnsi="Arial" w:cs="Arial"/>
        </w:rPr>
        <w:t xml:space="preserve">. </w:t>
      </w:r>
      <w:r w:rsidR="00EA1CB9" w:rsidRPr="0061178C">
        <w:rPr>
          <w:rFonts w:ascii="Arial" w:hAnsi="Arial" w:cs="Arial"/>
        </w:rPr>
        <w:t xml:space="preserve">Procedimiento </w:t>
      </w:r>
      <w:r w:rsidRPr="0061178C">
        <w:rPr>
          <w:rFonts w:ascii="Arial" w:hAnsi="Arial" w:cs="Arial"/>
        </w:rPr>
        <w:t>mediante el cual se perfecciona</w:t>
      </w:r>
      <w:r w:rsidR="003D34DB" w:rsidRPr="0061178C">
        <w:rPr>
          <w:rFonts w:ascii="Arial" w:hAnsi="Arial" w:cs="Arial"/>
        </w:rPr>
        <w:t>n</w:t>
      </w:r>
      <w:r w:rsidRPr="0061178C">
        <w:rPr>
          <w:rFonts w:ascii="Arial" w:hAnsi="Arial" w:cs="Arial"/>
        </w:rPr>
        <w:t>, actualiza</w:t>
      </w:r>
      <w:r w:rsidR="003D34DB" w:rsidRPr="0061178C">
        <w:rPr>
          <w:rFonts w:ascii="Arial" w:hAnsi="Arial" w:cs="Arial"/>
        </w:rPr>
        <w:t>n y certifica</w:t>
      </w:r>
      <w:r w:rsidRPr="0061178C">
        <w:rPr>
          <w:rFonts w:ascii="Arial" w:hAnsi="Arial" w:cs="Arial"/>
        </w:rPr>
        <w:t xml:space="preserve">n los conocimientos y habilidades con los que cuenta el personal del </w:t>
      </w:r>
      <w:r w:rsidR="0010307C" w:rsidRPr="0061178C">
        <w:rPr>
          <w:rFonts w:ascii="Arial" w:hAnsi="Arial" w:cs="Arial"/>
        </w:rPr>
        <w:t>Servicio Civil de Carrera</w:t>
      </w:r>
      <w:r w:rsidR="00A175C3" w:rsidRPr="0061178C">
        <w:rPr>
          <w:rFonts w:ascii="Arial" w:hAnsi="Arial" w:cs="Arial"/>
        </w:rPr>
        <w:t xml:space="preserve"> </w:t>
      </w:r>
      <w:r w:rsidRPr="0061178C">
        <w:rPr>
          <w:rFonts w:ascii="Arial" w:hAnsi="Arial" w:cs="Arial"/>
        </w:rPr>
        <w:t xml:space="preserve">para cumplir con las metas individuales </w:t>
      </w:r>
      <w:r w:rsidR="0043724B" w:rsidRPr="0061178C">
        <w:rPr>
          <w:rFonts w:ascii="Arial" w:hAnsi="Arial" w:cs="Arial"/>
        </w:rPr>
        <w:t xml:space="preserve">del puesto </w:t>
      </w:r>
      <w:r w:rsidRPr="0061178C">
        <w:rPr>
          <w:rFonts w:ascii="Arial" w:hAnsi="Arial" w:cs="Arial"/>
        </w:rPr>
        <w:t xml:space="preserve">y colectivas </w:t>
      </w:r>
      <w:r w:rsidR="0043724B" w:rsidRPr="0061178C">
        <w:rPr>
          <w:rFonts w:ascii="Arial" w:hAnsi="Arial" w:cs="Arial"/>
        </w:rPr>
        <w:t>de la institución</w:t>
      </w:r>
      <w:r w:rsidRPr="0061178C">
        <w:rPr>
          <w:rFonts w:ascii="Arial" w:hAnsi="Arial" w:cs="Arial"/>
        </w:rPr>
        <w:t xml:space="preserve">; </w:t>
      </w:r>
    </w:p>
    <w:p w:rsidR="004C3E92" w:rsidRPr="0061178C" w:rsidRDefault="004C3E92" w:rsidP="009327CF">
      <w:pPr>
        <w:autoSpaceDE w:val="0"/>
        <w:autoSpaceDN w:val="0"/>
        <w:adjustRightInd w:val="0"/>
        <w:spacing w:after="0" w:line="240" w:lineRule="auto"/>
        <w:jc w:val="both"/>
        <w:rPr>
          <w:rFonts w:ascii="Arial" w:hAnsi="Arial" w:cs="Arial"/>
        </w:rPr>
      </w:pPr>
    </w:p>
    <w:p w:rsidR="00CE542C" w:rsidRPr="0061178C" w:rsidRDefault="004C3E92" w:rsidP="00CE542C">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 xml:space="preserve">Promoción. </w:t>
      </w:r>
      <w:r w:rsidR="00CE542C" w:rsidRPr="0061178C">
        <w:rPr>
          <w:rFonts w:ascii="Arial" w:hAnsi="Arial" w:cs="Arial"/>
        </w:rPr>
        <w:t>Ascenso que</w:t>
      </w:r>
      <w:r w:rsidR="006814CA" w:rsidRPr="0061178C">
        <w:rPr>
          <w:rFonts w:ascii="Arial" w:hAnsi="Arial" w:cs="Arial"/>
        </w:rPr>
        <w:t xml:space="preserve"> recibe </w:t>
      </w:r>
      <w:r w:rsidR="00CE542C" w:rsidRPr="0061178C">
        <w:rPr>
          <w:rFonts w:ascii="Arial" w:hAnsi="Arial" w:cs="Arial"/>
        </w:rPr>
        <w:t>una persona integrante del Servicio Civil de Carrera a un nivel superior, con base en las disposiciones del presente Acuerdo</w:t>
      </w:r>
      <w:r w:rsidR="00D47357" w:rsidRPr="0061178C">
        <w:rPr>
          <w:rFonts w:ascii="Arial" w:hAnsi="Arial" w:cs="Arial"/>
        </w:rPr>
        <w:t>;</w:t>
      </w:r>
      <w:r w:rsidRPr="0061178C">
        <w:rPr>
          <w:rFonts w:ascii="Arial" w:hAnsi="Arial" w:cs="Arial"/>
        </w:rPr>
        <w:t xml:space="preserve"> </w:t>
      </w:r>
    </w:p>
    <w:p w:rsidR="00CE542C" w:rsidRPr="0061178C" w:rsidRDefault="00CE542C" w:rsidP="00CE542C">
      <w:pPr>
        <w:pStyle w:val="Prrafodelista"/>
        <w:rPr>
          <w:rFonts w:ascii="Arial" w:hAnsi="Arial" w:cs="Arial"/>
          <w:b/>
        </w:rPr>
      </w:pPr>
    </w:p>
    <w:p w:rsidR="00CE542C" w:rsidRPr="0061178C" w:rsidRDefault="004C3E92" w:rsidP="00CE542C">
      <w:pPr>
        <w:pStyle w:val="Prrafodelista"/>
        <w:numPr>
          <w:ilvl w:val="0"/>
          <w:numId w:val="13"/>
        </w:numPr>
        <w:autoSpaceDE w:val="0"/>
        <w:autoSpaceDN w:val="0"/>
        <w:adjustRightInd w:val="0"/>
        <w:spacing w:after="0" w:line="240" w:lineRule="auto"/>
        <w:jc w:val="both"/>
        <w:rPr>
          <w:rFonts w:ascii="Arial" w:hAnsi="Arial" w:cs="Arial"/>
        </w:rPr>
      </w:pPr>
      <w:r w:rsidRPr="0061178C">
        <w:rPr>
          <w:rFonts w:ascii="Arial" w:hAnsi="Arial" w:cs="Arial"/>
          <w:b/>
        </w:rPr>
        <w:t>Puesto</w:t>
      </w:r>
      <w:r w:rsidRPr="0061178C">
        <w:rPr>
          <w:rFonts w:ascii="Arial" w:hAnsi="Arial" w:cs="Arial"/>
        </w:rPr>
        <w:t xml:space="preserve">. </w:t>
      </w:r>
      <w:r w:rsidR="00CE542C" w:rsidRPr="0061178C">
        <w:rPr>
          <w:rFonts w:ascii="Arial" w:hAnsi="Arial" w:cs="Arial"/>
        </w:rPr>
        <w:t>Unidad impersonal de trabajo que se caracteriza por tener tareas y deberes específicos, lo cual le asigna cierto grado de responsabilidad. Cada puesto puede contener una o más plazas e implica determinados requisitos de aptitud, habilidad, preparación y experiencia</w:t>
      </w:r>
      <w:r w:rsidR="006814CA" w:rsidRPr="0061178C">
        <w:rPr>
          <w:rFonts w:ascii="Arial" w:hAnsi="Arial" w:cs="Arial"/>
        </w:rPr>
        <w:t>;</w:t>
      </w:r>
    </w:p>
    <w:p w:rsidR="004C3E92" w:rsidRPr="0061178C" w:rsidRDefault="004C3E92" w:rsidP="009327CF">
      <w:pPr>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Reclutamiento</w:t>
      </w:r>
      <w:r w:rsidRPr="0061178C">
        <w:rPr>
          <w:rFonts w:ascii="Arial" w:hAnsi="Arial" w:cs="Arial"/>
        </w:rPr>
        <w:t xml:space="preserve">. </w:t>
      </w:r>
      <w:r w:rsidR="00EA1CB9" w:rsidRPr="0061178C">
        <w:rPr>
          <w:rFonts w:ascii="Arial" w:hAnsi="Arial" w:cs="Arial"/>
        </w:rPr>
        <w:t>P</w:t>
      </w:r>
      <w:r w:rsidRPr="0061178C">
        <w:rPr>
          <w:rFonts w:ascii="Arial" w:hAnsi="Arial" w:cs="Arial"/>
        </w:rPr>
        <w:t xml:space="preserve">roceso por el cual se </w:t>
      </w:r>
      <w:r w:rsidR="00C635FC" w:rsidRPr="0061178C">
        <w:rPr>
          <w:rFonts w:ascii="Arial" w:hAnsi="Arial" w:cs="Arial"/>
        </w:rPr>
        <w:t>incorpora</w:t>
      </w:r>
      <w:r w:rsidRPr="0061178C">
        <w:rPr>
          <w:rFonts w:ascii="Arial" w:hAnsi="Arial" w:cs="Arial"/>
        </w:rPr>
        <w:t xml:space="preserve"> a</w:t>
      </w:r>
      <w:r w:rsidR="006814CA" w:rsidRPr="0061178C">
        <w:rPr>
          <w:rFonts w:ascii="Arial" w:hAnsi="Arial" w:cs="Arial"/>
        </w:rPr>
        <w:t xml:space="preserve"> la y</w:t>
      </w:r>
      <w:r w:rsidRPr="0061178C">
        <w:rPr>
          <w:rFonts w:ascii="Arial" w:hAnsi="Arial" w:cs="Arial"/>
        </w:rPr>
        <w:t xml:space="preserve"> los aspirantes a ocupar un puesto del </w:t>
      </w:r>
      <w:r w:rsidR="0010307C" w:rsidRPr="0061178C">
        <w:rPr>
          <w:rFonts w:ascii="Arial" w:hAnsi="Arial" w:cs="Arial"/>
        </w:rPr>
        <w:t>Servicio Civil de Carrera</w:t>
      </w:r>
      <w:r w:rsidR="000873FD" w:rsidRPr="0061178C">
        <w:rPr>
          <w:rFonts w:ascii="Arial" w:hAnsi="Arial" w:cs="Arial"/>
        </w:rPr>
        <w:t xml:space="preserve"> </w:t>
      </w:r>
      <w:r w:rsidRPr="0061178C">
        <w:rPr>
          <w:rFonts w:ascii="Arial" w:hAnsi="Arial" w:cs="Arial"/>
        </w:rPr>
        <w:t>de acuerdo con los perfiles y requisitos establecidos en la planeación de los recursos humanos;</w:t>
      </w:r>
      <w:r w:rsidR="00C635FC" w:rsidRPr="0061178C">
        <w:rPr>
          <w:rFonts w:ascii="Arial" w:hAnsi="Arial" w:cs="Arial"/>
        </w:rPr>
        <w:t xml:space="preserve">  </w:t>
      </w:r>
    </w:p>
    <w:p w:rsidR="004C3E92" w:rsidRPr="0061178C" w:rsidRDefault="004C3E92" w:rsidP="009327CF">
      <w:pPr>
        <w:spacing w:after="0" w:line="240" w:lineRule="auto"/>
        <w:jc w:val="both"/>
        <w:rPr>
          <w:rFonts w:ascii="Arial" w:hAnsi="Arial" w:cs="Arial"/>
        </w:rPr>
      </w:pPr>
    </w:p>
    <w:p w:rsidR="00CB5526" w:rsidRPr="0061178C" w:rsidRDefault="00CB5526" w:rsidP="00CB5526">
      <w:pPr>
        <w:pStyle w:val="Prrafodelista"/>
        <w:numPr>
          <w:ilvl w:val="0"/>
          <w:numId w:val="13"/>
        </w:numPr>
        <w:spacing w:after="0" w:line="240" w:lineRule="auto"/>
        <w:jc w:val="both"/>
        <w:rPr>
          <w:rFonts w:ascii="Arial" w:hAnsi="Arial" w:cs="Arial"/>
        </w:rPr>
      </w:pPr>
      <w:r w:rsidRPr="0061178C">
        <w:rPr>
          <w:rFonts w:ascii="Arial" w:hAnsi="Arial" w:cs="Arial"/>
          <w:b/>
        </w:rPr>
        <w:t>Reconocimientos</w:t>
      </w:r>
      <w:r w:rsidRPr="0061178C">
        <w:rPr>
          <w:rFonts w:ascii="Arial" w:hAnsi="Arial" w:cs="Arial"/>
        </w:rPr>
        <w:t xml:space="preserve">. </w:t>
      </w:r>
      <w:r w:rsidR="00B054D7" w:rsidRPr="0061178C">
        <w:rPr>
          <w:rFonts w:ascii="Arial" w:hAnsi="Arial" w:cs="Arial"/>
        </w:rPr>
        <w:t>Estímulos</w:t>
      </w:r>
      <w:r w:rsidRPr="0061178C">
        <w:rPr>
          <w:rFonts w:ascii="Arial" w:hAnsi="Arial" w:cs="Arial"/>
        </w:rPr>
        <w:t xml:space="preserve"> institucionales, económicos o en especie que otorga el Tribunal Electoral al personal del Servicio Civil de Carrera, derivados de la evaluación del desempeño;</w:t>
      </w:r>
    </w:p>
    <w:p w:rsidR="00CB5526" w:rsidRPr="0061178C" w:rsidRDefault="00CB5526" w:rsidP="009327CF">
      <w:pPr>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Selección</w:t>
      </w:r>
      <w:r w:rsidRPr="0061178C">
        <w:rPr>
          <w:rFonts w:ascii="Arial" w:hAnsi="Arial" w:cs="Arial"/>
        </w:rPr>
        <w:t xml:space="preserve">.  </w:t>
      </w:r>
      <w:r w:rsidR="00B673C5" w:rsidRPr="0061178C">
        <w:rPr>
          <w:rFonts w:ascii="Arial" w:hAnsi="Arial" w:cs="Arial"/>
        </w:rPr>
        <w:t xml:space="preserve">Proceso mediante el cual se elige a las mejores candidatas o candidatos previa convocatoria, para ocupar puestos del </w:t>
      </w:r>
      <w:r w:rsidR="00551359" w:rsidRPr="0061178C">
        <w:rPr>
          <w:rFonts w:ascii="Arial" w:hAnsi="Arial" w:cs="Arial"/>
        </w:rPr>
        <w:t>Servicio Civil de Carrera</w:t>
      </w:r>
      <w:r w:rsidR="00B673C5" w:rsidRPr="0061178C">
        <w:rPr>
          <w:rFonts w:ascii="Arial" w:hAnsi="Arial" w:cs="Arial"/>
        </w:rPr>
        <w:t>, conforme al catálogo</w:t>
      </w:r>
      <w:r w:rsidRPr="0061178C">
        <w:rPr>
          <w:rFonts w:ascii="Arial" w:hAnsi="Arial" w:cs="Arial"/>
        </w:rPr>
        <w:t>;</w:t>
      </w:r>
    </w:p>
    <w:p w:rsidR="004C3E92" w:rsidRPr="0061178C" w:rsidRDefault="004C3E92" w:rsidP="009327CF">
      <w:pPr>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Separación</w:t>
      </w:r>
      <w:r w:rsidRPr="0061178C">
        <w:rPr>
          <w:rFonts w:ascii="Arial" w:hAnsi="Arial" w:cs="Arial"/>
        </w:rPr>
        <w:t xml:space="preserve">. </w:t>
      </w:r>
      <w:r w:rsidR="00EA1CB9" w:rsidRPr="0061178C">
        <w:rPr>
          <w:rFonts w:ascii="Arial" w:hAnsi="Arial" w:cs="Arial"/>
        </w:rPr>
        <w:t>A</w:t>
      </w:r>
      <w:r w:rsidRPr="0061178C">
        <w:rPr>
          <w:rFonts w:ascii="Arial" w:hAnsi="Arial" w:cs="Arial"/>
        </w:rPr>
        <w:t xml:space="preserve">cto por el cual el personal del </w:t>
      </w:r>
      <w:r w:rsidR="0010307C" w:rsidRPr="0061178C">
        <w:rPr>
          <w:rFonts w:ascii="Arial" w:hAnsi="Arial" w:cs="Arial"/>
        </w:rPr>
        <w:t>Servicio Civil de Carrera</w:t>
      </w:r>
      <w:r w:rsidR="000873FD" w:rsidRPr="0061178C">
        <w:rPr>
          <w:rFonts w:ascii="Arial" w:hAnsi="Arial" w:cs="Arial"/>
        </w:rPr>
        <w:t xml:space="preserve"> </w:t>
      </w:r>
      <w:r w:rsidRPr="0061178C">
        <w:rPr>
          <w:rFonts w:ascii="Arial" w:hAnsi="Arial" w:cs="Arial"/>
        </w:rPr>
        <w:t>deja de pertenecer al mismo;</w:t>
      </w:r>
    </w:p>
    <w:p w:rsidR="004C3E92" w:rsidRPr="0061178C" w:rsidRDefault="004C3E92" w:rsidP="009327CF">
      <w:pPr>
        <w:spacing w:after="0" w:line="240" w:lineRule="auto"/>
        <w:jc w:val="both"/>
        <w:rPr>
          <w:rFonts w:ascii="Arial" w:hAnsi="Arial" w:cs="Arial"/>
        </w:rPr>
      </w:pPr>
    </w:p>
    <w:p w:rsidR="004C3E92" w:rsidRPr="0061178C" w:rsidRDefault="0010307C" w:rsidP="009327CF">
      <w:pPr>
        <w:pStyle w:val="Prrafodelista"/>
        <w:numPr>
          <w:ilvl w:val="0"/>
          <w:numId w:val="13"/>
        </w:numPr>
        <w:spacing w:after="0" w:line="240" w:lineRule="auto"/>
        <w:jc w:val="both"/>
        <w:rPr>
          <w:rFonts w:ascii="Arial" w:hAnsi="Arial" w:cs="Arial"/>
        </w:rPr>
      </w:pPr>
      <w:r w:rsidRPr="0061178C">
        <w:rPr>
          <w:rFonts w:ascii="Arial" w:hAnsi="Arial" w:cs="Arial"/>
          <w:b/>
        </w:rPr>
        <w:t>Servicio Civil de Carrera</w:t>
      </w:r>
      <w:r w:rsidR="004C3E92" w:rsidRPr="0061178C">
        <w:rPr>
          <w:rFonts w:ascii="Arial" w:hAnsi="Arial" w:cs="Arial"/>
        </w:rPr>
        <w:t xml:space="preserve">. </w:t>
      </w:r>
      <w:r w:rsidRPr="0061178C">
        <w:rPr>
          <w:rFonts w:ascii="Arial" w:hAnsi="Arial" w:cs="Arial"/>
        </w:rPr>
        <w:t>Servicio Civil de Carrera</w:t>
      </w:r>
      <w:r w:rsidR="004C3E92" w:rsidRPr="0061178C">
        <w:rPr>
          <w:rFonts w:ascii="Arial" w:hAnsi="Arial" w:cs="Arial"/>
        </w:rPr>
        <w:t xml:space="preserve"> </w:t>
      </w:r>
      <w:r w:rsidR="00F47304" w:rsidRPr="0061178C">
        <w:rPr>
          <w:rFonts w:ascii="Arial" w:hAnsi="Arial" w:cs="Arial"/>
        </w:rPr>
        <w:t xml:space="preserve">Administrativa </w:t>
      </w:r>
      <w:r w:rsidR="004C3E92" w:rsidRPr="0061178C">
        <w:rPr>
          <w:rFonts w:ascii="Arial" w:hAnsi="Arial" w:cs="Arial"/>
        </w:rPr>
        <w:t xml:space="preserve">con paridad de género del Tribunal Electoral; </w:t>
      </w:r>
    </w:p>
    <w:p w:rsidR="00EA1CB9" w:rsidRPr="0061178C" w:rsidRDefault="00700C4C" w:rsidP="00700C4C">
      <w:pPr>
        <w:pStyle w:val="Prrafodelista"/>
        <w:tabs>
          <w:tab w:val="left" w:pos="6173"/>
        </w:tabs>
        <w:jc w:val="both"/>
        <w:rPr>
          <w:rFonts w:ascii="Arial" w:hAnsi="Arial" w:cs="Arial"/>
          <w:b/>
        </w:rPr>
      </w:pPr>
      <w:r w:rsidRPr="0061178C">
        <w:rPr>
          <w:rFonts w:ascii="Arial" w:hAnsi="Arial" w:cs="Arial"/>
          <w:b/>
        </w:rPr>
        <w:tab/>
      </w:r>
    </w:p>
    <w:p w:rsidR="00700C4C" w:rsidRPr="0061178C" w:rsidRDefault="00EA1CB9" w:rsidP="00700C4C">
      <w:pPr>
        <w:pStyle w:val="Prrafodelista"/>
        <w:numPr>
          <w:ilvl w:val="0"/>
          <w:numId w:val="13"/>
        </w:numPr>
        <w:spacing w:after="0" w:line="240" w:lineRule="auto"/>
        <w:jc w:val="both"/>
        <w:rPr>
          <w:rFonts w:ascii="Arial" w:hAnsi="Arial" w:cs="Arial"/>
        </w:rPr>
      </w:pPr>
      <w:r w:rsidRPr="0061178C">
        <w:rPr>
          <w:rFonts w:ascii="Arial" w:hAnsi="Arial" w:cs="Arial"/>
          <w:b/>
        </w:rPr>
        <w:t xml:space="preserve">Sistema de </w:t>
      </w:r>
      <w:r w:rsidR="0010307C" w:rsidRPr="0061178C">
        <w:rPr>
          <w:rFonts w:ascii="Arial" w:hAnsi="Arial" w:cs="Arial"/>
          <w:b/>
        </w:rPr>
        <w:t>Servicio Civil de Carrera</w:t>
      </w:r>
      <w:r w:rsidR="00B22A7C" w:rsidRPr="0061178C">
        <w:rPr>
          <w:rFonts w:ascii="Arial" w:hAnsi="Arial" w:cs="Arial"/>
          <w:b/>
        </w:rPr>
        <w:t>.</w:t>
      </w:r>
      <w:r w:rsidRPr="0061178C">
        <w:rPr>
          <w:rFonts w:ascii="Arial" w:hAnsi="Arial" w:cs="Arial"/>
        </w:rPr>
        <w:t xml:space="preserve"> </w:t>
      </w:r>
      <w:r w:rsidR="00700C4C" w:rsidRPr="0061178C">
        <w:rPr>
          <w:rFonts w:ascii="Arial" w:hAnsi="Arial" w:cs="Arial"/>
        </w:rPr>
        <w:t>Conjunto de reglas y principios que</w:t>
      </w:r>
      <w:r w:rsidR="00FB1AEE" w:rsidRPr="0061178C">
        <w:rPr>
          <w:rFonts w:ascii="Arial" w:hAnsi="Arial" w:cs="Arial"/>
        </w:rPr>
        <w:t>, con base en el mérito,</w:t>
      </w:r>
      <w:r w:rsidR="00700C4C" w:rsidRPr="0061178C">
        <w:rPr>
          <w:rFonts w:ascii="Arial" w:hAnsi="Arial" w:cs="Arial"/>
        </w:rPr>
        <w:t xml:space="preserve"> rigen los procesos de selección, ingreso, adscripción, permanencia, promoción, capacitación, profesionalización, evaluación, </w:t>
      </w:r>
      <w:r w:rsidR="006814CA" w:rsidRPr="0061178C">
        <w:rPr>
          <w:rFonts w:ascii="Arial" w:hAnsi="Arial" w:cs="Arial"/>
        </w:rPr>
        <w:t>reconocimientos</w:t>
      </w:r>
      <w:r w:rsidR="00700C4C" w:rsidRPr="0061178C">
        <w:rPr>
          <w:rFonts w:ascii="Arial" w:hAnsi="Arial" w:cs="Arial"/>
        </w:rPr>
        <w:t>, disciplina y separación del personal que forma parte del Servicio Civil de Carrera</w:t>
      </w:r>
      <w:r w:rsidR="006814CA" w:rsidRPr="0061178C">
        <w:rPr>
          <w:rFonts w:ascii="Arial" w:hAnsi="Arial" w:cs="Arial"/>
        </w:rPr>
        <w:t>; y,</w:t>
      </w:r>
    </w:p>
    <w:p w:rsidR="004C3E92" w:rsidRPr="0061178C" w:rsidRDefault="004C3E92" w:rsidP="00700C4C">
      <w:pPr>
        <w:autoSpaceDE w:val="0"/>
        <w:autoSpaceDN w:val="0"/>
        <w:adjustRightInd w:val="0"/>
        <w:spacing w:after="0" w:line="240" w:lineRule="auto"/>
        <w:jc w:val="both"/>
        <w:rPr>
          <w:rFonts w:ascii="Arial" w:hAnsi="Arial" w:cs="Arial"/>
        </w:rPr>
      </w:pPr>
    </w:p>
    <w:p w:rsidR="004C3E92" w:rsidRPr="0061178C" w:rsidRDefault="004C3E92" w:rsidP="009327CF">
      <w:pPr>
        <w:pStyle w:val="Prrafodelista"/>
        <w:numPr>
          <w:ilvl w:val="0"/>
          <w:numId w:val="13"/>
        </w:numPr>
        <w:spacing w:after="0" w:line="240" w:lineRule="auto"/>
        <w:jc w:val="both"/>
        <w:rPr>
          <w:rFonts w:ascii="Arial" w:hAnsi="Arial" w:cs="Arial"/>
        </w:rPr>
      </w:pPr>
      <w:r w:rsidRPr="0061178C">
        <w:rPr>
          <w:rFonts w:ascii="Arial" w:hAnsi="Arial" w:cs="Arial"/>
          <w:b/>
        </w:rPr>
        <w:t xml:space="preserve">Tribunal Electoral. </w:t>
      </w:r>
      <w:r w:rsidRPr="0061178C">
        <w:rPr>
          <w:rFonts w:ascii="Arial" w:hAnsi="Arial" w:cs="Arial"/>
        </w:rPr>
        <w:t>Tribunal Electoral del Poder Judicial de la Federación</w:t>
      </w:r>
      <w:r w:rsidR="006814CA" w:rsidRPr="0061178C">
        <w:rPr>
          <w:rFonts w:ascii="Arial" w:hAnsi="Arial" w:cs="Arial"/>
        </w:rPr>
        <w:t>.</w:t>
      </w:r>
    </w:p>
    <w:p w:rsidR="004C3E92" w:rsidRPr="0061178C" w:rsidRDefault="004C3E92" w:rsidP="009327CF">
      <w:pPr>
        <w:spacing w:after="0" w:line="240" w:lineRule="auto"/>
        <w:jc w:val="both"/>
        <w:rPr>
          <w:rFonts w:ascii="Arial" w:hAnsi="Arial" w:cs="Arial"/>
        </w:rPr>
      </w:pPr>
    </w:p>
    <w:p w:rsidR="00B4419E" w:rsidRPr="0061178C" w:rsidRDefault="004C3E92" w:rsidP="009327CF">
      <w:pPr>
        <w:spacing w:after="0" w:line="240" w:lineRule="auto"/>
        <w:jc w:val="both"/>
        <w:rPr>
          <w:rFonts w:ascii="Arial" w:hAnsi="Arial" w:cs="Arial"/>
        </w:rPr>
      </w:pPr>
      <w:r w:rsidRPr="0061178C">
        <w:rPr>
          <w:rFonts w:ascii="Arial" w:hAnsi="Arial" w:cs="Arial"/>
          <w:b/>
        </w:rPr>
        <w:t>Artículo 3.</w:t>
      </w:r>
      <w:r w:rsidRPr="0061178C">
        <w:rPr>
          <w:rFonts w:ascii="Arial" w:hAnsi="Arial" w:cs="Arial"/>
        </w:rPr>
        <w:t xml:space="preserve"> Las </w:t>
      </w:r>
      <w:r w:rsidR="000F0F95" w:rsidRPr="0061178C">
        <w:rPr>
          <w:rFonts w:ascii="Arial" w:hAnsi="Arial" w:cs="Arial"/>
        </w:rPr>
        <w:t>Á</w:t>
      </w:r>
      <w:r w:rsidRPr="0061178C">
        <w:rPr>
          <w:rFonts w:ascii="Arial" w:hAnsi="Arial" w:cs="Arial"/>
        </w:rPr>
        <w:t>reas administrativas estar</w:t>
      </w:r>
      <w:r w:rsidR="00716BFB" w:rsidRPr="0061178C">
        <w:rPr>
          <w:rFonts w:ascii="Arial" w:hAnsi="Arial" w:cs="Arial"/>
        </w:rPr>
        <w:t>án</w:t>
      </w:r>
      <w:r w:rsidRPr="0061178C">
        <w:rPr>
          <w:rFonts w:ascii="Arial" w:hAnsi="Arial" w:cs="Arial"/>
        </w:rPr>
        <w:t xml:space="preserve"> integradas</w:t>
      </w:r>
      <w:r w:rsidR="00716BFB" w:rsidRPr="0061178C">
        <w:rPr>
          <w:rFonts w:ascii="Arial" w:hAnsi="Arial" w:cs="Arial"/>
        </w:rPr>
        <w:t>, en los términos del presente Acuerdo,</w:t>
      </w:r>
      <w:r w:rsidRPr="0061178C">
        <w:rPr>
          <w:rFonts w:ascii="Arial" w:hAnsi="Arial" w:cs="Arial"/>
        </w:rPr>
        <w:t xml:space="preserve"> </w:t>
      </w:r>
      <w:r w:rsidR="003A08FF" w:rsidRPr="0061178C">
        <w:rPr>
          <w:rFonts w:ascii="Arial" w:hAnsi="Arial" w:cs="Arial"/>
        </w:rPr>
        <w:t xml:space="preserve">por mujeres y hombres pertenecientes al </w:t>
      </w:r>
      <w:r w:rsidR="0010307C" w:rsidRPr="0061178C">
        <w:rPr>
          <w:rFonts w:ascii="Arial" w:hAnsi="Arial" w:cs="Arial"/>
        </w:rPr>
        <w:t>Servicio Civil de Carrera</w:t>
      </w:r>
      <w:r w:rsidR="003A08FF" w:rsidRPr="0061178C">
        <w:rPr>
          <w:rFonts w:ascii="Arial" w:hAnsi="Arial" w:cs="Arial"/>
        </w:rPr>
        <w:t>,</w:t>
      </w:r>
      <w:r w:rsidR="00136EB7" w:rsidRPr="0061178C">
        <w:rPr>
          <w:rFonts w:ascii="Arial" w:hAnsi="Arial" w:cs="Arial"/>
        </w:rPr>
        <w:t xml:space="preserve"> en condiciones de paridad de género</w:t>
      </w:r>
      <w:r w:rsidRPr="0061178C">
        <w:rPr>
          <w:rFonts w:ascii="Arial" w:hAnsi="Arial" w:cs="Arial"/>
        </w:rPr>
        <w:t xml:space="preserve">. </w:t>
      </w:r>
    </w:p>
    <w:p w:rsidR="004C3E92" w:rsidRPr="0061178C" w:rsidRDefault="004C3E92" w:rsidP="009327CF">
      <w:pPr>
        <w:spacing w:after="0" w:line="240" w:lineRule="auto"/>
        <w:jc w:val="both"/>
        <w:rPr>
          <w:rFonts w:ascii="Arial" w:hAnsi="Arial" w:cs="Arial"/>
        </w:rPr>
      </w:pPr>
    </w:p>
    <w:p w:rsidR="00B95D81" w:rsidRPr="0061178C" w:rsidRDefault="004C3E92" w:rsidP="009327CF">
      <w:pPr>
        <w:spacing w:after="0" w:line="240" w:lineRule="auto"/>
        <w:jc w:val="both"/>
        <w:rPr>
          <w:rFonts w:ascii="Arial" w:hAnsi="Arial" w:cs="Arial"/>
        </w:rPr>
      </w:pPr>
      <w:r w:rsidRPr="0061178C">
        <w:rPr>
          <w:rFonts w:ascii="Arial" w:hAnsi="Arial" w:cs="Arial"/>
          <w:b/>
        </w:rPr>
        <w:t>Artículo 4.</w:t>
      </w:r>
      <w:r w:rsidRPr="0061178C">
        <w:rPr>
          <w:rFonts w:ascii="Arial" w:hAnsi="Arial" w:cs="Arial"/>
        </w:rPr>
        <w:t xml:space="preserve"> 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 xml:space="preserve">se regirá por los principios de excelencia, profesionalismo, objetividad, imparcialidad, independencia, </w:t>
      </w:r>
      <w:r w:rsidR="003754C9" w:rsidRPr="0061178C">
        <w:rPr>
          <w:rFonts w:ascii="Arial" w:hAnsi="Arial" w:cs="Arial"/>
        </w:rPr>
        <w:t xml:space="preserve">perspectiva </w:t>
      </w:r>
      <w:r w:rsidRPr="0061178C">
        <w:rPr>
          <w:rFonts w:ascii="Arial" w:hAnsi="Arial" w:cs="Arial"/>
        </w:rPr>
        <w:t>de gén</w:t>
      </w:r>
      <w:r w:rsidR="00B95D81" w:rsidRPr="0061178C">
        <w:rPr>
          <w:rFonts w:ascii="Arial" w:hAnsi="Arial" w:cs="Arial"/>
        </w:rPr>
        <w:t xml:space="preserve">ero, igualdad de oportunidades y </w:t>
      </w:r>
      <w:r w:rsidRPr="0061178C">
        <w:rPr>
          <w:rFonts w:ascii="Arial" w:hAnsi="Arial" w:cs="Arial"/>
        </w:rPr>
        <w:t>antigüedad</w:t>
      </w:r>
      <w:r w:rsidR="00B95D81" w:rsidRPr="0061178C">
        <w:rPr>
          <w:rFonts w:ascii="Arial" w:hAnsi="Arial" w:cs="Arial"/>
        </w:rPr>
        <w:t>.</w:t>
      </w:r>
    </w:p>
    <w:p w:rsidR="00B95D81" w:rsidRPr="0061178C" w:rsidRDefault="00B95D81" w:rsidP="009327CF">
      <w:pPr>
        <w:spacing w:after="0" w:line="240" w:lineRule="auto"/>
        <w:jc w:val="both"/>
        <w:rPr>
          <w:rFonts w:ascii="Arial" w:hAnsi="Arial" w:cs="Arial"/>
        </w:rPr>
      </w:pPr>
    </w:p>
    <w:p w:rsidR="005C57C2" w:rsidRPr="0061178C" w:rsidRDefault="00B95D81" w:rsidP="009327CF">
      <w:pPr>
        <w:spacing w:after="0" w:line="240" w:lineRule="auto"/>
        <w:jc w:val="both"/>
        <w:rPr>
          <w:rFonts w:ascii="Arial" w:hAnsi="Arial" w:cs="Arial"/>
          <w:strike/>
        </w:rPr>
      </w:pPr>
      <w:r w:rsidRPr="0061178C">
        <w:rPr>
          <w:rFonts w:ascii="Arial" w:hAnsi="Arial" w:cs="Arial"/>
        </w:rPr>
        <w:t>Además, en el funcionamiento de dicho Servicio se deberán observar los principios y criterios de legalidad, honestidad, eficiencia, eficacia, economía, racionalidad, austeridad, transparencia, control y rendición de cuentas.</w:t>
      </w:r>
    </w:p>
    <w:p w:rsidR="009E4643" w:rsidRPr="0061178C" w:rsidRDefault="009E4643" w:rsidP="009327CF">
      <w:pPr>
        <w:spacing w:after="0" w:line="240" w:lineRule="auto"/>
        <w:jc w:val="both"/>
        <w:rPr>
          <w:rFonts w:ascii="Arial" w:hAnsi="Arial" w:cs="Arial"/>
        </w:rPr>
      </w:pPr>
    </w:p>
    <w:p w:rsidR="005C57C2" w:rsidRPr="0061178C" w:rsidRDefault="001D5CEC" w:rsidP="009327CF">
      <w:pPr>
        <w:spacing w:after="0" w:line="240" w:lineRule="auto"/>
        <w:jc w:val="both"/>
        <w:rPr>
          <w:rFonts w:ascii="Arial" w:hAnsi="Arial" w:cs="Arial"/>
        </w:rPr>
      </w:pPr>
      <w:r w:rsidRPr="0061178C">
        <w:rPr>
          <w:rFonts w:ascii="Arial" w:hAnsi="Arial" w:cs="Arial"/>
          <w:b/>
        </w:rPr>
        <w:t xml:space="preserve">Artículo </w:t>
      </w:r>
      <w:r w:rsidR="005C57C2" w:rsidRPr="0061178C">
        <w:rPr>
          <w:rFonts w:ascii="Arial" w:hAnsi="Arial" w:cs="Arial"/>
          <w:b/>
        </w:rPr>
        <w:t>5</w:t>
      </w:r>
      <w:r w:rsidRPr="0061178C">
        <w:rPr>
          <w:rFonts w:ascii="Arial" w:hAnsi="Arial" w:cs="Arial"/>
          <w:b/>
        </w:rPr>
        <w:t>.</w:t>
      </w:r>
      <w:r w:rsidRPr="0061178C">
        <w:rPr>
          <w:rFonts w:ascii="Arial" w:hAnsi="Arial" w:cs="Arial"/>
        </w:rPr>
        <w:t xml:space="preserve"> En la interpretación y aplicación de los principios del presente Acuerdo prevalecerá la prohibición de toda forma de discriminación por origen étnico o nacional, género, edad, discapacidad, condiciones sociales o de salud, religión, opiniones, preferencias sexuales, estado civil o cualquier otra que atente contra la dignidad humana, y tenga por objeto y/o resultado anular o menoscabar los derechos y libertades de la persona, con el propósito específico de transitar hacia un esquema de ingreso, promoción y desarrollo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 xml:space="preserve">con paridad de género. </w:t>
      </w:r>
    </w:p>
    <w:p w:rsidR="000F0F95" w:rsidRPr="0061178C" w:rsidRDefault="000F0F95" w:rsidP="009327CF">
      <w:pPr>
        <w:spacing w:after="0" w:line="240" w:lineRule="auto"/>
        <w:jc w:val="both"/>
        <w:rPr>
          <w:rFonts w:ascii="Arial" w:hAnsi="Arial" w:cs="Arial"/>
        </w:rPr>
      </w:pPr>
    </w:p>
    <w:p w:rsidR="004C3E92" w:rsidRPr="0061178C" w:rsidRDefault="004C3E92" w:rsidP="009327CF">
      <w:pPr>
        <w:spacing w:after="0" w:line="240" w:lineRule="auto"/>
        <w:jc w:val="both"/>
        <w:rPr>
          <w:rFonts w:ascii="Arial" w:hAnsi="Arial" w:cs="Arial"/>
        </w:rPr>
      </w:pPr>
      <w:r w:rsidRPr="0061178C">
        <w:rPr>
          <w:rFonts w:ascii="Arial" w:hAnsi="Arial" w:cs="Arial"/>
        </w:rPr>
        <w:t>En la interpretación y aplicación de los principios del presente Acuerdo servirá de guía lo dispuesto en el Código Modelo de Ética del Tribunal Electoral.</w:t>
      </w:r>
    </w:p>
    <w:p w:rsidR="00B84D45" w:rsidRPr="0061178C" w:rsidRDefault="00B84D45" w:rsidP="009327CF">
      <w:pPr>
        <w:spacing w:after="0" w:line="240" w:lineRule="auto"/>
        <w:jc w:val="both"/>
        <w:rPr>
          <w:rFonts w:ascii="Arial" w:hAnsi="Arial" w:cs="Arial"/>
        </w:rPr>
      </w:pPr>
    </w:p>
    <w:p w:rsidR="003A08FF" w:rsidRPr="0061178C" w:rsidRDefault="00136EB7" w:rsidP="009327CF">
      <w:pPr>
        <w:spacing w:after="0" w:line="240" w:lineRule="auto"/>
        <w:jc w:val="both"/>
        <w:rPr>
          <w:rFonts w:ascii="Arial" w:hAnsi="Arial" w:cs="Arial"/>
        </w:rPr>
      </w:pPr>
      <w:r w:rsidRPr="0061178C">
        <w:rPr>
          <w:rFonts w:ascii="Arial" w:hAnsi="Arial" w:cs="Arial"/>
          <w:b/>
        </w:rPr>
        <w:t xml:space="preserve">Artículo </w:t>
      </w:r>
      <w:r w:rsidR="005C57C2" w:rsidRPr="0061178C">
        <w:rPr>
          <w:rFonts w:ascii="Arial" w:hAnsi="Arial" w:cs="Arial"/>
          <w:b/>
        </w:rPr>
        <w:t>6</w:t>
      </w:r>
      <w:r w:rsidR="00B84D45" w:rsidRPr="0061178C">
        <w:rPr>
          <w:rFonts w:ascii="Arial" w:hAnsi="Arial" w:cs="Arial"/>
          <w:b/>
        </w:rPr>
        <w:t xml:space="preserve">. </w:t>
      </w:r>
      <w:r w:rsidR="003A08FF" w:rsidRPr="0061178C">
        <w:rPr>
          <w:rFonts w:ascii="Arial" w:hAnsi="Arial" w:cs="Arial"/>
        </w:rPr>
        <w:t xml:space="preserve">El propósito sustancial que persigue la implementación del </w:t>
      </w:r>
      <w:r w:rsidR="0010307C" w:rsidRPr="0061178C">
        <w:rPr>
          <w:rFonts w:ascii="Arial" w:hAnsi="Arial" w:cs="Arial"/>
        </w:rPr>
        <w:t>Servicio Civil de Carrera</w:t>
      </w:r>
      <w:r w:rsidR="00B22A7C" w:rsidRPr="0061178C">
        <w:rPr>
          <w:rFonts w:ascii="Arial" w:hAnsi="Arial" w:cs="Arial"/>
        </w:rPr>
        <w:t xml:space="preserve"> </w:t>
      </w:r>
      <w:r w:rsidR="003A08FF" w:rsidRPr="0061178C">
        <w:rPr>
          <w:rFonts w:ascii="Arial" w:hAnsi="Arial" w:cs="Arial"/>
        </w:rPr>
        <w:t xml:space="preserve">con paridad de género es establecer un modelo de ingreso, </w:t>
      </w:r>
      <w:r w:rsidR="00D50E7F" w:rsidRPr="0061178C">
        <w:rPr>
          <w:rFonts w:ascii="Arial" w:hAnsi="Arial" w:cs="Arial"/>
        </w:rPr>
        <w:t>capacitación y evaluación del desempeño</w:t>
      </w:r>
      <w:r w:rsidR="00964FFD" w:rsidRPr="0061178C">
        <w:rPr>
          <w:rFonts w:ascii="Arial" w:hAnsi="Arial" w:cs="Arial"/>
        </w:rPr>
        <w:t xml:space="preserve"> </w:t>
      </w:r>
      <w:r w:rsidR="00693E64" w:rsidRPr="0061178C">
        <w:rPr>
          <w:rFonts w:ascii="Arial" w:hAnsi="Arial" w:cs="Arial"/>
        </w:rPr>
        <w:t xml:space="preserve">para la profesionalización </w:t>
      </w:r>
      <w:r w:rsidR="003A08FF" w:rsidRPr="0061178C">
        <w:rPr>
          <w:rFonts w:ascii="Arial" w:hAnsi="Arial" w:cs="Arial"/>
        </w:rPr>
        <w:t xml:space="preserve">de la actividad administrativa del Tribunal Electoral, orientado por los principios </w:t>
      </w:r>
      <w:r w:rsidR="00B054D7" w:rsidRPr="0061178C">
        <w:rPr>
          <w:rFonts w:ascii="Arial" w:hAnsi="Arial" w:cs="Arial"/>
        </w:rPr>
        <w:t xml:space="preserve">establecidos en </w:t>
      </w:r>
      <w:r w:rsidR="00B95D81" w:rsidRPr="0061178C">
        <w:rPr>
          <w:rFonts w:ascii="Arial" w:hAnsi="Arial" w:cs="Arial"/>
        </w:rPr>
        <w:t>e</w:t>
      </w:r>
      <w:r w:rsidR="001D5CEC" w:rsidRPr="0061178C">
        <w:rPr>
          <w:rFonts w:ascii="Arial" w:hAnsi="Arial" w:cs="Arial"/>
        </w:rPr>
        <w:t xml:space="preserve">l </w:t>
      </w:r>
      <w:r w:rsidR="00A95083" w:rsidRPr="0061178C">
        <w:rPr>
          <w:rFonts w:ascii="Arial" w:hAnsi="Arial" w:cs="Arial"/>
        </w:rPr>
        <w:t xml:space="preserve">primer párrafo del </w:t>
      </w:r>
      <w:r w:rsidR="001D5CEC" w:rsidRPr="0061178C">
        <w:rPr>
          <w:rFonts w:ascii="Arial" w:hAnsi="Arial" w:cs="Arial"/>
        </w:rPr>
        <w:t>artículo</w:t>
      </w:r>
      <w:r w:rsidR="00B95D81" w:rsidRPr="0061178C">
        <w:rPr>
          <w:rFonts w:ascii="Arial" w:hAnsi="Arial" w:cs="Arial"/>
        </w:rPr>
        <w:t xml:space="preserve"> cuarto.</w:t>
      </w:r>
    </w:p>
    <w:p w:rsidR="00A95083" w:rsidRPr="0061178C" w:rsidRDefault="00A95083" w:rsidP="009327CF">
      <w:pPr>
        <w:spacing w:after="0" w:line="240" w:lineRule="auto"/>
        <w:jc w:val="both"/>
        <w:rPr>
          <w:rFonts w:ascii="Arial" w:hAnsi="Arial" w:cs="Arial"/>
        </w:rPr>
      </w:pPr>
    </w:p>
    <w:p w:rsidR="004C3E92" w:rsidRPr="0061178C" w:rsidRDefault="004C3E92" w:rsidP="009327CF">
      <w:pPr>
        <w:spacing w:after="0" w:line="240" w:lineRule="auto"/>
        <w:jc w:val="both"/>
        <w:rPr>
          <w:rFonts w:ascii="Arial" w:hAnsi="Arial" w:cs="Arial"/>
        </w:rPr>
      </w:pPr>
      <w:r w:rsidRPr="0061178C">
        <w:rPr>
          <w:rFonts w:ascii="Arial" w:hAnsi="Arial" w:cs="Arial"/>
          <w:b/>
        </w:rPr>
        <w:t xml:space="preserve">Artículo </w:t>
      </w:r>
      <w:r w:rsidR="005C57C2" w:rsidRPr="0061178C">
        <w:rPr>
          <w:rFonts w:ascii="Arial" w:hAnsi="Arial" w:cs="Arial"/>
          <w:b/>
        </w:rPr>
        <w:t>7</w:t>
      </w:r>
      <w:r w:rsidRPr="0061178C">
        <w:rPr>
          <w:rFonts w:ascii="Arial" w:hAnsi="Arial" w:cs="Arial"/>
        </w:rPr>
        <w:t xml:space="preserve">. El Tribunal Electoral implementará un esquema de acciones positivas dirigidas a generar un modelo que preserve la igualdad de condiciones entre géneros para el ingreso, </w:t>
      </w:r>
      <w:r w:rsidR="00D50E7F" w:rsidRPr="0061178C">
        <w:rPr>
          <w:rFonts w:ascii="Arial" w:hAnsi="Arial" w:cs="Arial"/>
        </w:rPr>
        <w:t xml:space="preserve">capacitación y evaluación del desempeño para el </w:t>
      </w:r>
      <w:r w:rsidRPr="0061178C">
        <w:rPr>
          <w:rFonts w:ascii="Arial" w:hAnsi="Arial" w:cs="Arial"/>
        </w:rPr>
        <w:t xml:space="preserve">desarrollo del </w:t>
      </w:r>
      <w:r w:rsidR="0010307C" w:rsidRPr="0061178C">
        <w:rPr>
          <w:rFonts w:ascii="Arial" w:hAnsi="Arial" w:cs="Arial"/>
        </w:rPr>
        <w:t>Servicio Civil de Carrera</w:t>
      </w:r>
      <w:r w:rsidRPr="0061178C">
        <w:rPr>
          <w:rFonts w:ascii="Arial" w:hAnsi="Arial" w:cs="Arial"/>
        </w:rPr>
        <w:t>.</w:t>
      </w:r>
    </w:p>
    <w:p w:rsidR="004C3E92" w:rsidRPr="0061178C" w:rsidRDefault="004C3E92" w:rsidP="009327CF">
      <w:pPr>
        <w:spacing w:after="0" w:line="240" w:lineRule="auto"/>
        <w:jc w:val="both"/>
        <w:rPr>
          <w:rFonts w:ascii="Arial" w:hAnsi="Arial" w:cs="Arial"/>
        </w:rPr>
      </w:pPr>
    </w:p>
    <w:p w:rsidR="00D30BAE" w:rsidRPr="0061178C" w:rsidRDefault="00D30BAE" w:rsidP="009327CF">
      <w:pPr>
        <w:spacing w:after="0" w:line="240" w:lineRule="auto"/>
        <w:jc w:val="both"/>
        <w:rPr>
          <w:rFonts w:ascii="Arial" w:hAnsi="Arial" w:cs="Arial"/>
        </w:rPr>
      </w:pPr>
      <w:r w:rsidRPr="0061178C">
        <w:rPr>
          <w:rFonts w:ascii="Arial" w:hAnsi="Arial" w:cs="Arial"/>
          <w:b/>
        </w:rPr>
        <w:t xml:space="preserve">Artículo </w:t>
      </w:r>
      <w:r w:rsidR="005C57C2" w:rsidRPr="0061178C">
        <w:rPr>
          <w:rFonts w:ascii="Arial" w:hAnsi="Arial" w:cs="Arial"/>
          <w:b/>
        </w:rPr>
        <w:t>8</w:t>
      </w:r>
      <w:r w:rsidRPr="0061178C">
        <w:rPr>
          <w:rFonts w:ascii="Arial" w:hAnsi="Arial" w:cs="Arial"/>
          <w:b/>
        </w:rPr>
        <w:t xml:space="preserve">. </w:t>
      </w:r>
      <w:r w:rsidRPr="0061178C">
        <w:rPr>
          <w:rFonts w:ascii="Arial" w:hAnsi="Arial" w:cs="Arial"/>
        </w:rPr>
        <w:t xml:space="preserve">El Tribunal Electoral establecerá y organizará, preferentemente dentro de los horarios de trabajo institucional, </w:t>
      </w:r>
      <w:r w:rsidR="00D50E7F" w:rsidRPr="0061178C">
        <w:rPr>
          <w:rFonts w:ascii="Arial" w:hAnsi="Arial" w:cs="Arial"/>
        </w:rPr>
        <w:t>programas académicos</w:t>
      </w:r>
      <w:r w:rsidRPr="0061178C">
        <w:rPr>
          <w:rFonts w:ascii="Arial" w:hAnsi="Arial" w:cs="Arial"/>
        </w:rPr>
        <w:t xml:space="preserve"> </w:t>
      </w:r>
      <w:r w:rsidR="000B4213" w:rsidRPr="0061178C">
        <w:rPr>
          <w:rFonts w:ascii="Arial" w:hAnsi="Arial" w:cs="Arial"/>
        </w:rPr>
        <w:t xml:space="preserve">y/o técnicos </w:t>
      </w:r>
      <w:r w:rsidRPr="0061178C">
        <w:rPr>
          <w:rFonts w:ascii="Arial" w:hAnsi="Arial" w:cs="Arial"/>
        </w:rPr>
        <w:t xml:space="preserve">para proveer la formación necesaria a efecto de generar igualdad de condiciones a las servidoras y servidores públicos que permitan </w:t>
      </w:r>
      <w:r w:rsidR="00D50E7F" w:rsidRPr="0061178C">
        <w:rPr>
          <w:rFonts w:ascii="Arial" w:hAnsi="Arial" w:cs="Arial"/>
        </w:rPr>
        <w:t>la profesionalización</w:t>
      </w:r>
      <w:r w:rsidRPr="0061178C">
        <w:rPr>
          <w:rFonts w:ascii="Arial" w:hAnsi="Arial" w:cs="Arial"/>
        </w:rPr>
        <w:t xml:space="preserve"> </w:t>
      </w:r>
      <w:r w:rsidR="00D50E7F" w:rsidRPr="0061178C">
        <w:rPr>
          <w:rFonts w:ascii="Arial" w:hAnsi="Arial" w:cs="Arial"/>
        </w:rPr>
        <w:t>d</w:t>
      </w:r>
      <w:r w:rsidRPr="0061178C">
        <w:rPr>
          <w:rFonts w:ascii="Arial" w:hAnsi="Arial" w:cs="Arial"/>
        </w:rPr>
        <w:t xml:space="preserve">el </w:t>
      </w:r>
      <w:r w:rsidR="0010307C" w:rsidRPr="0061178C">
        <w:rPr>
          <w:rFonts w:ascii="Arial" w:hAnsi="Arial" w:cs="Arial"/>
        </w:rPr>
        <w:t>Servicio Civil de Carrera</w:t>
      </w:r>
      <w:r w:rsidRPr="0061178C">
        <w:rPr>
          <w:rFonts w:ascii="Arial" w:hAnsi="Arial" w:cs="Arial"/>
        </w:rPr>
        <w:t>.</w:t>
      </w:r>
    </w:p>
    <w:p w:rsidR="00D30BAE" w:rsidRPr="0061178C" w:rsidRDefault="00D30BAE" w:rsidP="009327CF">
      <w:pPr>
        <w:spacing w:after="0" w:line="240" w:lineRule="auto"/>
        <w:jc w:val="both"/>
        <w:rPr>
          <w:rFonts w:ascii="Arial" w:hAnsi="Arial" w:cs="Arial"/>
          <w:b/>
        </w:rPr>
      </w:pPr>
    </w:p>
    <w:p w:rsidR="00A6619E" w:rsidRPr="0061178C" w:rsidRDefault="00D30BAE" w:rsidP="009327CF">
      <w:pPr>
        <w:spacing w:after="0" w:line="240" w:lineRule="auto"/>
        <w:jc w:val="both"/>
        <w:rPr>
          <w:rFonts w:ascii="Arial" w:hAnsi="Arial" w:cs="Arial"/>
        </w:rPr>
      </w:pPr>
      <w:r w:rsidRPr="0061178C">
        <w:rPr>
          <w:rFonts w:ascii="Arial" w:hAnsi="Arial" w:cs="Arial"/>
          <w:b/>
        </w:rPr>
        <w:t xml:space="preserve">Artículo </w:t>
      </w:r>
      <w:r w:rsidR="005C57C2" w:rsidRPr="0061178C">
        <w:rPr>
          <w:rFonts w:ascii="Arial" w:hAnsi="Arial" w:cs="Arial"/>
          <w:b/>
        </w:rPr>
        <w:t>9</w:t>
      </w:r>
      <w:r w:rsidRPr="0061178C">
        <w:rPr>
          <w:rFonts w:ascii="Arial" w:hAnsi="Arial" w:cs="Arial"/>
          <w:b/>
        </w:rPr>
        <w:t xml:space="preserve">. </w:t>
      </w:r>
      <w:r w:rsidRPr="0061178C">
        <w:rPr>
          <w:rFonts w:ascii="Arial" w:hAnsi="Arial" w:cs="Arial"/>
        </w:rPr>
        <w:t xml:space="preserve">En el desarrollo de los esquemas del </w:t>
      </w:r>
      <w:r w:rsidR="0010307C" w:rsidRPr="0061178C">
        <w:rPr>
          <w:rFonts w:ascii="Arial" w:hAnsi="Arial" w:cs="Arial"/>
        </w:rPr>
        <w:t>Servicio Civil de Carrera</w:t>
      </w:r>
      <w:r w:rsidRPr="0061178C">
        <w:rPr>
          <w:rFonts w:ascii="Arial" w:hAnsi="Arial" w:cs="Arial"/>
        </w:rPr>
        <w:t xml:space="preserve"> se reconocer</w:t>
      </w:r>
      <w:r w:rsidR="00A6619E" w:rsidRPr="0061178C">
        <w:rPr>
          <w:rFonts w:ascii="Arial" w:hAnsi="Arial" w:cs="Arial"/>
        </w:rPr>
        <w:t>á</w:t>
      </w:r>
      <w:r w:rsidRPr="0061178C">
        <w:rPr>
          <w:rFonts w:ascii="Arial" w:hAnsi="Arial" w:cs="Arial"/>
        </w:rPr>
        <w:t xml:space="preserve"> la necesidad de generar condiciones de igualdad entre mujeres y hombres</w:t>
      </w:r>
      <w:r w:rsidR="00A6619E" w:rsidRPr="0061178C">
        <w:rPr>
          <w:rFonts w:ascii="Arial" w:hAnsi="Arial" w:cs="Arial"/>
        </w:rPr>
        <w:t>.</w:t>
      </w:r>
    </w:p>
    <w:p w:rsidR="00A6619E" w:rsidRPr="0061178C" w:rsidRDefault="00A6619E" w:rsidP="009327CF">
      <w:pPr>
        <w:spacing w:after="0" w:line="240" w:lineRule="auto"/>
        <w:jc w:val="both"/>
        <w:rPr>
          <w:rFonts w:ascii="Arial" w:hAnsi="Arial" w:cs="Arial"/>
        </w:rPr>
      </w:pPr>
    </w:p>
    <w:p w:rsidR="004C3E92" w:rsidRPr="0061178C" w:rsidRDefault="004C3E92" w:rsidP="009327CF">
      <w:pPr>
        <w:spacing w:after="0" w:line="240" w:lineRule="auto"/>
        <w:jc w:val="both"/>
        <w:rPr>
          <w:rFonts w:ascii="Arial" w:hAnsi="Arial" w:cs="Arial"/>
        </w:rPr>
      </w:pPr>
      <w:r w:rsidRPr="0061178C">
        <w:rPr>
          <w:rFonts w:ascii="Arial" w:hAnsi="Arial" w:cs="Arial"/>
          <w:b/>
        </w:rPr>
        <w:t>A</w:t>
      </w:r>
      <w:r w:rsidR="00DD1524" w:rsidRPr="0061178C">
        <w:rPr>
          <w:rFonts w:ascii="Arial" w:hAnsi="Arial" w:cs="Arial"/>
          <w:b/>
        </w:rPr>
        <w:t xml:space="preserve">rtículo </w:t>
      </w:r>
      <w:r w:rsidR="005C57C2" w:rsidRPr="0061178C">
        <w:rPr>
          <w:rFonts w:ascii="Arial" w:hAnsi="Arial" w:cs="Arial"/>
          <w:b/>
        </w:rPr>
        <w:t>10</w:t>
      </w:r>
      <w:r w:rsidRPr="0061178C">
        <w:rPr>
          <w:rFonts w:ascii="Arial" w:hAnsi="Arial" w:cs="Arial"/>
          <w:b/>
        </w:rPr>
        <w:t>.</w:t>
      </w:r>
      <w:r w:rsidRPr="0061178C">
        <w:rPr>
          <w:rFonts w:ascii="Arial" w:hAnsi="Arial" w:cs="Arial"/>
        </w:rPr>
        <w:t xml:space="preserve"> </w:t>
      </w:r>
      <w:r w:rsidR="00F323A2" w:rsidRPr="0061178C">
        <w:rPr>
          <w:rFonts w:ascii="Arial" w:hAnsi="Arial" w:cs="Arial"/>
        </w:rPr>
        <w:t>El Tribunal Electoral desarrollará las acciones, programas y medidas necesarias para generar espacios físicos para lactancia con el equipamiento indispensable; facilitará, con las medidas de seguridad necesarias, el servicio de cuidado y asistencia infantil para las hijas e hijos de madres</w:t>
      </w:r>
      <w:r w:rsidR="006814CA" w:rsidRPr="0061178C">
        <w:rPr>
          <w:rFonts w:ascii="Arial" w:hAnsi="Arial" w:cs="Arial"/>
        </w:rPr>
        <w:t xml:space="preserve"> y padres</w:t>
      </w:r>
      <w:r w:rsidR="00F323A2" w:rsidRPr="0061178C">
        <w:rPr>
          <w:rFonts w:ascii="Arial" w:hAnsi="Arial" w:cs="Arial"/>
        </w:rPr>
        <w:t xml:space="preserve"> trabajador</w:t>
      </w:r>
      <w:r w:rsidR="006814CA" w:rsidRPr="0061178C">
        <w:rPr>
          <w:rFonts w:ascii="Arial" w:hAnsi="Arial" w:cs="Arial"/>
        </w:rPr>
        <w:t>e</w:t>
      </w:r>
      <w:r w:rsidR="00F323A2" w:rsidRPr="0061178C">
        <w:rPr>
          <w:rFonts w:ascii="Arial" w:hAnsi="Arial" w:cs="Arial"/>
        </w:rPr>
        <w:t>s que cursen educación preescolar o primaria, cuando no asistan a su centro escolar por periodo vacacional u otra razón justificada en las disposiciones educativas en el orden nacional.</w:t>
      </w:r>
    </w:p>
    <w:p w:rsidR="004C3E92" w:rsidRPr="0061178C" w:rsidRDefault="004C3E92" w:rsidP="009327CF">
      <w:pPr>
        <w:spacing w:after="0" w:line="240" w:lineRule="auto"/>
        <w:jc w:val="both"/>
        <w:rPr>
          <w:rFonts w:ascii="Arial" w:hAnsi="Arial" w:cs="Arial"/>
        </w:rPr>
      </w:pPr>
    </w:p>
    <w:p w:rsidR="00937227" w:rsidRPr="0061178C" w:rsidRDefault="00937227" w:rsidP="009327CF">
      <w:pPr>
        <w:spacing w:after="0" w:line="240" w:lineRule="auto"/>
        <w:jc w:val="center"/>
        <w:rPr>
          <w:rFonts w:ascii="Arial" w:hAnsi="Arial" w:cs="Arial"/>
          <w:b/>
        </w:rPr>
      </w:pPr>
      <w:r w:rsidRPr="0061178C">
        <w:rPr>
          <w:rFonts w:ascii="Arial" w:hAnsi="Arial" w:cs="Arial"/>
          <w:b/>
        </w:rPr>
        <w:t>CAPÍTULO SEGUNDO</w:t>
      </w:r>
    </w:p>
    <w:p w:rsidR="00937227" w:rsidRPr="0061178C" w:rsidRDefault="00937227" w:rsidP="009327CF">
      <w:pPr>
        <w:spacing w:after="0" w:line="240" w:lineRule="auto"/>
        <w:jc w:val="center"/>
        <w:rPr>
          <w:rFonts w:ascii="Arial" w:hAnsi="Arial" w:cs="Arial"/>
          <w:b/>
        </w:rPr>
      </w:pPr>
      <w:r w:rsidRPr="0061178C">
        <w:rPr>
          <w:rFonts w:ascii="Arial" w:hAnsi="Arial" w:cs="Arial"/>
          <w:b/>
        </w:rPr>
        <w:t xml:space="preserve">Del </w:t>
      </w:r>
      <w:r w:rsidR="0010307C" w:rsidRPr="0061178C">
        <w:rPr>
          <w:rFonts w:ascii="Arial" w:hAnsi="Arial" w:cs="Arial"/>
          <w:b/>
        </w:rPr>
        <w:t>Servicio Civil de Carrera</w:t>
      </w:r>
    </w:p>
    <w:p w:rsidR="004C3E92" w:rsidRPr="0061178C" w:rsidRDefault="004C3E92" w:rsidP="009327CF">
      <w:pPr>
        <w:spacing w:after="0" w:line="240" w:lineRule="auto"/>
        <w:jc w:val="both"/>
        <w:rPr>
          <w:rFonts w:ascii="Arial" w:hAnsi="Arial" w:cs="Arial"/>
        </w:rPr>
      </w:pPr>
    </w:p>
    <w:p w:rsidR="004C3E92" w:rsidRPr="0061178C" w:rsidRDefault="00DD1524" w:rsidP="009327CF">
      <w:pPr>
        <w:spacing w:after="0" w:line="240" w:lineRule="auto"/>
        <w:jc w:val="both"/>
        <w:rPr>
          <w:rFonts w:ascii="Arial" w:hAnsi="Arial" w:cs="Arial"/>
        </w:rPr>
      </w:pPr>
      <w:r w:rsidRPr="0061178C">
        <w:rPr>
          <w:rFonts w:ascii="Arial" w:hAnsi="Arial" w:cs="Arial"/>
          <w:b/>
        </w:rPr>
        <w:t xml:space="preserve">Artículo </w:t>
      </w:r>
      <w:r w:rsidR="000D0D44" w:rsidRPr="0061178C">
        <w:rPr>
          <w:rFonts w:ascii="Arial" w:hAnsi="Arial" w:cs="Arial"/>
          <w:b/>
        </w:rPr>
        <w:t>1</w:t>
      </w:r>
      <w:r w:rsidR="005C57C2" w:rsidRPr="0061178C">
        <w:rPr>
          <w:rFonts w:ascii="Arial" w:hAnsi="Arial" w:cs="Arial"/>
          <w:b/>
        </w:rPr>
        <w:t>1</w:t>
      </w:r>
      <w:r w:rsidR="004C3E92" w:rsidRPr="0061178C">
        <w:rPr>
          <w:rFonts w:ascii="Arial" w:hAnsi="Arial" w:cs="Arial"/>
          <w:b/>
        </w:rPr>
        <w:t>.</w:t>
      </w:r>
      <w:r w:rsidR="004C3E92" w:rsidRPr="0061178C">
        <w:rPr>
          <w:rFonts w:ascii="Arial" w:hAnsi="Arial" w:cs="Arial"/>
        </w:rPr>
        <w:t xml:space="preserve"> </w:t>
      </w:r>
      <w:r w:rsidR="00171053" w:rsidRPr="0061178C">
        <w:rPr>
          <w:rFonts w:ascii="Arial" w:hAnsi="Arial" w:cs="Arial"/>
        </w:rPr>
        <w:t>E</w:t>
      </w:r>
      <w:r w:rsidR="00F323A2" w:rsidRPr="0061178C">
        <w:rPr>
          <w:rFonts w:ascii="Arial" w:hAnsi="Arial" w:cs="Arial"/>
        </w:rPr>
        <w:t xml:space="preserve">l Servicio Civil de Carrera </w:t>
      </w:r>
      <w:r w:rsidR="00171053" w:rsidRPr="0061178C">
        <w:rPr>
          <w:rFonts w:ascii="Arial" w:hAnsi="Arial" w:cs="Arial"/>
        </w:rPr>
        <w:t>comprenderá a</w:t>
      </w:r>
      <w:r w:rsidR="00F323A2" w:rsidRPr="0061178C">
        <w:rPr>
          <w:rFonts w:ascii="Arial" w:hAnsi="Arial" w:cs="Arial"/>
        </w:rPr>
        <w:t>l person</w:t>
      </w:r>
      <w:r w:rsidR="00171053" w:rsidRPr="0061178C">
        <w:rPr>
          <w:rFonts w:ascii="Arial" w:hAnsi="Arial" w:cs="Arial"/>
        </w:rPr>
        <w:t xml:space="preserve">al de las Áreas administrativas. La profesionalización de dicho personal se llevará a cabo mediante </w:t>
      </w:r>
      <w:r w:rsidR="00F323A2" w:rsidRPr="0061178C">
        <w:rPr>
          <w:rFonts w:ascii="Arial" w:hAnsi="Arial" w:cs="Arial"/>
        </w:rPr>
        <w:t>capacita</w:t>
      </w:r>
      <w:r w:rsidR="00171053" w:rsidRPr="0061178C">
        <w:rPr>
          <w:rFonts w:ascii="Arial" w:hAnsi="Arial" w:cs="Arial"/>
        </w:rPr>
        <w:t>ción</w:t>
      </w:r>
      <w:r w:rsidR="00F323A2" w:rsidRPr="0061178C">
        <w:rPr>
          <w:rFonts w:ascii="Arial" w:hAnsi="Arial" w:cs="Arial"/>
        </w:rPr>
        <w:t xml:space="preserve"> y evalua</w:t>
      </w:r>
      <w:r w:rsidR="00171053" w:rsidRPr="0061178C">
        <w:rPr>
          <w:rFonts w:ascii="Arial" w:hAnsi="Arial" w:cs="Arial"/>
        </w:rPr>
        <w:t>ción</w:t>
      </w:r>
      <w:r w:rsidR="00F323A2" w:rsidRPr="0061178C">
        <w:rPr>
          <w:rFonts w:ascii="Arial" w:hAnsi="Arial" w:cs="Arial"/>
        </w:rPr>
        <w:t xml:space="preserve"> de acuerdo con los programas académicos y/o técnicos que para tal efecto se implementen.</w:t>
      </w:r>
    </w:p>
    <w:p w:rsidR="004C3E92" w:rsidRPr="0061178C" w:rsidRDefault="004C3E92" w:rsidP="009327CF">
      <w:pPr>
        <w:spacing w:after="0" w:line="240" w:lineRule="auto"/>
        <w:jc w:val="both"/>
        <w:rPr>
          <w:rFonts w:ascii="Arial" w:hAnsi="Arial" w:cs="Arial"/>
        </w:rPr>
      </w:pPr>
    </w:p>
    <w:p w:rsidR="00CA3274" w:rsidRPr="0061178C" w:rsidRDefault="00CA3274" w:rsidP="009327CF">
      <w:pPr>
        <w:spacing w:after="0" w:line="240" w:lineRule="auto"/>
        <w:jc w:val="both"/>
        <w:rPr>
          <w:rFonts w:ascii="Arial" w:hAnsi="Arial" w:cs="Arial"/>
        </w:rPr>
      </w:pPr>
      <w:r w:rsidRPr="0061178C">
        <w:rPr>
          <w:rFonts w:ascii="Arial" w:hAnsi="Arial" w:cs="Arial"/>
          <w:b/>
        </w:rPr>
        <w:t xml:space="preserve">Artículo </w:t>
      </w:r>
      <w:r w:rsidR="001752A6" w:rsidRPr="0061178C">
        <w:rPr>
          <w:rFonts w:ascii="Arial" w:hAnsi="Arial" w:cs="Arial"/>
          <w:b/>
        </w:rPr>
        <w:t>1</w:t>
      </w:r>
      <w:r w:rsidR="005C57C2" w:rsidRPr="0061178C">
        <w:rPr>
          <w:rFonts w:ascii="Arial" w:hAnsi="Arial" w:cs="Arial"/>
          <w:b/>
        </w:rPr>
        <w:t>2</w:t>
      </w:r>
      <w:r w:rsidRPr="0061178C">
        <w:rPr>
          <w:rFonts w:ascii="Arial" w:hAnsi="Arial" w:cs="Arial"/>
          <w:b/>
        </w:rPr>
        <w:t>.</w:t>
      </w:r>
      <w:r w:rsidRPr="0061178C">
        <w:rPr>
          <w:rFonts w:ascii="Arial" w:hAnsi="Arial" w:cs="Arial"/>
        </w:rPr>
        <w:t xml:space="preserve"> Para el óptimo desarrollo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en el Tribunal Electoral se deberá:</w:t>
      </w:r>
    </w:p>
    <w:p w:rsidR="00CA3274" w:rsidRPr="0061178C" w:rsidRDefault="00CA3274" w:rsidP="000B4213">
      <w:pPr>
        <w:spacing w:after="0" w:line="240" w:lineRule="auto"/>
        <w:ind w:left="426" w:hanging="426"/>
        <w:jc w:val="both"/>
        <w:rPr>
          <w:rFonts w:ascii="Arial" w:hAnsi="Arial" w:cs="Arial"/>
        </w:rPr>
      </w:pPr>
      <w:r w:rsidRPr="0061178C">
        <w:rPr>
          <w:rFonts w:ascii="Arial" w:hAnsi="Arial" w:cs="Arial"/>
        </w:rPr>
        <w:t>I.</w:t>
      </w:r>
      <w:r w:rsidRPr="0061178C">
        <w:rPr>
          <w:rFonts w:ascii="Arial" w:hAnsi="Arial" w:cs="Arial"/>
        </w:rPr>
        <w:tab/>
        <w:t xml:space="preserve">Seleccionar al </w:t>
      </w:r>
      <w:r w:rsidR="004C134C" w:rsidRPr="0061178C">
        <w:rPr>
          <w:rFonts w:ascii="Arial" w:hAnsi="Arial" w:cs="Arial"/>
        </w:rPr>
        <w:t xml:space="preserve">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de conformidad con lo establecido en el presente Acuerdo;</w:t>
      </w:r>
    </w:p>
    <w:p w:rsidR="00CA3274" w:rsidRPr="0061178C" w:rsidRDefault="00CA3274" w:rsidP="000B4213">
      <w:pPr>
        <w:spacing w:after="0" w:line="240" w:lineRule="auto"/>
        <w:ind w:left="426" w:hanging="426"/>
        <w:jc w:val="both"/>
        <w:rPr>
          <w:rFonts w:ascii="Arial" w:hAnsi="Arial" w:cs="Arial"/>
        </w:rPr>
      </w:pPr>
      <w:r w:rsidRPr="0061178C">
        <w:rPr>
          <w:rFonts w:ascii="Arial" w:hAnsi="Arial" w:cs="Arial"/>
        </w:rPr>
        <w:t xml:space="preserve">II. </w:t>
      </w:r>
      <w:r w:rsidRPr="0061178C">
        <w:rPr>
          <w:rFonts w:ascii="Arial" w:hAnsi="Arial" w:cs="Arial"/>
        </w:rPr>
        <w:tab/>
        <w:t xml:space="preserve">Promover el desarrollo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a través de su capacitación y actualización;</w:t>
      </w:r>
    </w:p>
    <w:p w:rsidR="00613515" w:rsidRPr="0061178C" w:rsidRDefault="00613515" w:rsidP="000B4213">
      <w:pPr>
        <w:spacing w:after="0" w:line="240" w:lineRule="auto"/>
        <w:ind w:left="426" w:hanging="426"/>
        <w:jc w:val="both"/>
        <w:rPr>
          <w:rFonts w:ascii="Arial" w:hAnsi="Arial" w:cs="Arial"/>
        </w:rPr>
      </w:pPr>
      <w:r w:rsidRPr="0061178C">
        <w:rPr>
          <w:rFonts w:ascii="Arial" w:hAnsi="Arial" w:cs="Arial"/>
        </w:rPr>
        <w:t>III.</w:t>
      </w:r>
      <w:r w:rsidR="002900A9" w:rsidRPr="0061178C">
        <w:rPr>
          <w:rFonts w:ascii="Arial" w:hAnsi="Arial" w:cs="Arial"/>
        </w:rPr>
        <w:tab/>
      </w:r>
      <w:r w:rsidR="00044540" w:rsidRPr="0061178C">
        <w:rPr>
          <w:rFonts w:ascii="Arial" w:hAnsi="Arial" w:cs="Arial"/>
        </w:rPr>
        <w:t>Implementar</w:t>
      </w:r>
      <w:r w:rsidR="002900A9" w:rsidRPr="0061178C">
        <w:rPr>
          <w:rFonts w:ascii="Arial" w:hAnsi="Arial" w:cs="Arial"/>
        </w:rPr>
        <w:t xml:space="preserve"> la evaluación del desempeño </w:t>
      </w:r>
      <w:r w:rsidR="00044540" w:rsidRPr="0061178C">
        <w:rPr>
          <w:rFonts w:ascii="Arial" w:hAnsi="Arial" w:cs="Arial"/>
        </w:rPr>
        <w:t xml:space="preserve">conforme a lo establecido en el presente </w:t>
      </w:r>
      <w:r w:rsidR="000B4213" w:rsidRPr="0061178C">
        <w:rPr>
          <w:rFonts w:ascii="Arial" w:hAnsi="Arial" w:cs="Arial"/>
        </w:rPr>
        <w:t>A</w:t>
      </w:r>
      <w:r w:rsidR="00044540" w:rsidRPr="0061178C">
        <w:rPr>
          <w:rFonts w:ascii="Arial" w:hAnsi="Arial" w:cs="Arial"/>
        </w:rPr>
        <w:t>cuerdo;</w:t>
      </w:r>
      <w:r w:rsidR="001D5CEC" w:rsidRPr="0061178C">
        <w:rPr>
          <w:rFonts w:ascii="Arial" w:hAnsi="Arial" w:cs="Arial"/>
        </w:rPr>
        <w:t xml:space="preserve"> y,</w:t>
      </w:r>
    </w:p>
    <w:p w:rsidR="00171053" w:rsidRPr="0061178C" w:rsidRDefault="00613515" w:rsidP="00171053">
      <w:pPr>
        <w:spacing w:after="0" w:line="240" w:lineRule="auto"/>
        <w:ind w:left="426" w:hanging="426"/>
        <w:jc w:val="both"/>
        <w:rPr>
          <w:rFonts w:ascii="Arial" w:hAnsi="Arial" w:cs="Arial"/>
        </w:rPr>
      </w:pPr>
      <w:r w:rsidRPr="0061178C">
        <w:rPr>
          <w:rFonts w:ascii="Arial" w:hAnsi="Arial" w:cs="Arial"/>
        </w:rPr>
        <w:t>IV</w:t>
      </w:r>
      <w:r w:rsidR="00CA3274" w:rsidRPr="0061178C">
        <w:rPr>
          <w:rFonts w:ascii="Arial" w:hAnsi="Arial" w:cs="Arial"/>
        </w:rPr>
        <w:t>.</w:t>
      </w:r>
      <w:r w:rsidR="00CA3274" w:rsidRPr="0061178C">
        <w:rPr>
          <w:rFonts w:ascii="Arial" w:hAnsi="Arial" w:cs="Arial"/>
        </w:rPr>
        <w:tab/>
        <w:t xml:space="preserve">Fomentar en el personal del </w:t>
      </w:r>
      <w:r w:rsidR="0010307C" w:rsidRPr="0061178C">
        <w:rPr>
          <w:rFonts w:ascii="Arial" w:hAnsi="Arial" w:cs="Arial"/>
        </w:rPr>
        <w:t>Servicio Civil de Carrera</w:t>
      </w:r>
      <w:r w:rsidR="00B22A7C" w:rsidRPr="0061178C">
        <w:rPr>
          <w:rFonts w:ascii="Arial" w:hAnsi="Arial" w:cs="Arial"/>
        </w:rPr>
        <w:t xml:space="preserve"> </w:t>
      </w:r>
      <w:r w:rsidR="00CA3274" w:rsidRPr="0061178C">
        <w:rPr>
          <w:rFonts w:ascii="Arial" w:hAnsi="Arial" w:cs="Arial"/>
        </w:rPr>
        <w:t>un ambiente laboral libre de violencia y discriminación</w:t>
      </w:r>
      <w:r w:rsidR="00171053" w:rsidRPr="0061178C">
        <w:rPr>
          <w:rFonts w:ascii="Arial" w:hAnsi="Arial" w:cs="Arial"/>
        </w:rPr>
        <w:t>.</w:t>
      </w:r>
    </w:p>
    <w:p w:rsidR="00CA3274" w:rsidRPr="0061178C" w:rsidRDefault="00CA3274" w:rsidP="009327CF">
      <w:pPr>
        <w:spacing w:after="0" w:line="240" w:lineRule="auto"/>
        <w:jc w:val="both"/>
        <w:rPr>
          <w:rFonts w:ascii="Arial" w:hAnsi="Arial" w:cs="Arial"/>
        </w:rPr>
      </w:pPr>
    </w:p>
    <w:p w:rsidR="00E86145" w:rsidRPr="0061178C" w:rsidRDefault="00A03EFC" w:rsidP="009327CF">
      <w:pPr>
        <w:spacing w:after="0" w:line="240" w:lineRule="auto"/>
        <w:jc w:val="both"/>
        <w:rPr>
          <w:rFonts w:ascii="Arial" w:hAnsi="Arial" w:cs="Arial"/>
        </w:rPr>
      </w:pPr>
      <w:r w:rsidRPr="0061178C">
        <w:rPr>
          <w:rFonts w:ascii="Arial" w:hAnsi="Arial" w:cs="Arial"/>
          <w:b/>
        </w:rPr>
        <w:t xml:space="preserve">Artículo </w:t>
      </w:r>
      <w:r w:rsidR="008D5493" w:rsidRPr="0061178C">
        <w:rPr>
          <w:rFonts w:ascii="Arial" w:hAnsi="Arial" w:cs="Arial"/>
          <w:b/>
        </w:rPr>
        <w:t>1</w:t>
      </w:r>
      <w:r w:rsidR="005C57C2" w:rsidRPr="0061178C">
        <w:rPr>
          <w:rFonts w:ascii="Arial" w:hAnsi="Arial" w:cs="Arial"/>
          <w:b/>
        </w:rPr>
        <w:t>3</w:t>
      </w:r>
      <w:r w:rsidR="00E86145" w:rsidRPr="0061178C">
        <w:rPr>
          <w:rFonts w:ascii="Arial" w:hAnsi="Arial" w:cs="Arial"/>
          <w:b/>
        </w:rPr>
        <w:t>.</w:t>
      </w:r>
      <w:r w:rsidR="00E86145" w:rsidRPr="0061178C">
        <w:rPr>
          <w:rFonts w:ascii="Arial" w:hAnsi="Arial" w:cs="Arial"/>
        </w:rPr>
        <w:t xml:space="preserve"> La </w:t>
      </w:r>
      <w:r w:rsidR="00E019D2" w:rsidRPr="0061178C">
        <w:rPr>
          <w:rFonts w:ascii="Arial" w:hAnsi="Arial" w:cs="Arial"/>
        </w:rPr>
        <w:t xml:space="preserve">gestión </w:t>
      </w:r>
      <w:r w:rsidR="00E86145" w:rsidRPr="0061178C">
        <w:rPr>
          <w:rFonts w:ascii="Arial" w:hAnsi="Arial" w:cs="Arial"/>
        </w:rPr>
        <w:t xml:space="preserve">de los recursos humanos para el </w:t>
      </w:r>
      <w:r w:rsidR="0010307C" w:rsidRPr="0061178C">
        <w:rPr>
          <w:rFonts w:ascii="Arial" w:hAnsi="Arial" w:cs="Arial"/>
        </w:rPr>
        <w:t>Servicio Civil de Carrera</w:t>
      </w:r>
      <w:r w:rsidR="00B22A7C" w:rsidRPr="0061178C">
        <w:rPr>
          <w:rFonts w:ascii="Arial" w:hAnsi="Arial" w:cs="Arial"/>
        </w:rPr>
        <w:t xml:space="preserve"> </w:t>
      </w:r>
      <w:r w:rsidR="00155AB9" w:rsidRPr="0061178C">
        <w:rPr>
          <w:rFonts w:ascii="Arial" w:hAnsi="Arial" w:cs="Arial"/>
        </w:rPr>
        <w:t>se ajustará a los lineamientos que apruebe la Comisión de Administración</w:t>
      </w:r>
      <w:r w:rsidR="00CF6B9D" w:rsidRPr="0061178C">
        <w:rPr>
          <w:rFonts w:ascii="Arial" w:hAnsi="Arial" w:cs="Arial"/>
        </w:rPr>
        <w:t>.</w:t>
      </w:r>
    </w:p>
    <w:p w:rsidR="00E86145" w:rsidRPr="0061178C" w:rsidRDefault="00E86145" w:rsidP="009327CF">
      <w:pPr>
        <w:spacing w:after="0" w:line="240" w:lineRule="auto"/>
        <w:jc w:val="both"/>
        <w:rPr>
          <w:rFonts w:ascii="Arial" w:hAnsi="Arial" w:cs="Arial"/>
        </w:rPr>
      </w:pPr>
    </w:p>
    <w:p w:rsidR="00E86145" w:rsidRPr="0061178C" w:rsidRDefault="00E86145"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1</w:t>
      </w:r>
      <w:r w:rsidR="005C57C2" w:rsidRPr="0061178C">
        <w:rPr>
          <w:rFonts w:ascii="Arial" w:hAnsi="Arial" w:cs="Arial"/>
          <w:b/>
        </w:rPr>
        <w:t>4</w:t>
      </w:r>
      <w:r w:rsidRPr="0061178C">
        <w:rPr>
          <w:rFonts w:ascii="Arial" w:hAnsi="Arial" w:cs="Arial"/>
          <w:b/>
        </w:rPr>
        <w:t>.</w:t>
      </w:r>
      <w:r w:rsidRPr="0061178C">
        <w:rPr>
          <w:rFonts w:ascii="Arial" w:hAnsi="Arial" w:cs="Arial"/>
        </w:rPr>
        <w:t xml:space="preserve"> En la </w:t>
      </w:r>
      <w:r w:rsidR="00E019D2" w:rsidRPr="0061178C">
        <w:rPr>
          <w:rFonts w:ascii="Arial" w:hAnsi="Arial" w:cs="Arial"/>
        </w:rPr>
        <w:t xml:space="preserve">gestión </w:t>
      </w:r>
      <w:r w:rsidRPr="0061178C">
        <w:rPr>
          <w:rFonts w:ascii="Arial" w:hAnsi="Arial" w:cs="Arial"/>
        </w:rPr>
        <w:t xml:space="preserve">de los recursos humanos para 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 xml:space="preserve">se </w:t>
      </w:r>
      <w:r w:rsidR="00462136" w:rsidRPr="0061178C">
        <w:rPr>
          <w:rFonts w:ascii="Arial" w:hAnsi="Arial" w:cs="Arial"/>
        </w:rPr>
        <w:t xml:space="preserve">actualizarán </w:t>
      </w:r>
      <w:r w:rsidRPr="0061178C">
        <w:rPr>
          <w:rFonts w:ascii="Arial" w:hAnsi="Arial" w:cs="Arial"/>
        </w:rPr>
        <w:t xml:space="preserve">los perfiles </w:t>
      </w:r>
      <w:r w:rsidR="00457356" w:rsidRPr="0061178C">
        <w:rPr>
          <w:rFonts w:ascii="Arial" w:hAnsi="Arial" w:cs="Arial"/>
        </w:rPr>
        <w:t xml:space="preserve">y las cédulas </w:t>
      </w:r>
      <w:r w:rsidRPr="0061178C">
        <w:rPr>
          <w:rFonts w:ascii="Arial" w:hAnsi="Arial" w:cs="Arial"/>
        </w:rPr>
        <w:t xml:space="preserve">de puestos del Tribunal Electoral para identificar, en coordinación con las </w:t>
      </w:r>
      <w:r w:rsidR="0080514A" w:rsidRPr="0061178C">
        <w:rPr>
          <w:rFonts w:ascii="Arial" w:hAnsi="Arial" w:cs="Arial"/>
        </w:rPr>
        <w:t>Áreas administrativas involucradas, las necesidades requeridas</w:t>
      </w:r>
      <w:r w:rsidR="00CF6B9D" w:rsidRPr="0061178C">
        <w:rPr>
          <w:rFonts w:ascii="Arial" w:hAnsi="Arial" w:cs="Arial"/>
        </w:rPr>
        <w:t>.</w:t>
      </w:r>
    </w:p>
    <w:p w:rsidR="00E86145" w:rsidRPr="0061178C" w:rsidRDefault="00E86145" w:rsidP="009327CF">
      <w:pPr>
        <w:spacing w:after="0" w:line="240" w:lineRule="auto"/>
        <w:jc w:val="both"/>
        <w:rPr>
          <w:rFonts w:ascii="Arial" w:hAnsi="Arial" w:cs="Arial"/>
        </w:rPr>
      </w:pPr>
    </w:p>
    <w:p w:rsidR="00E86145" w:rsidRPr="0061178C" w:rsidRDefault="00E86145"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1</w:t>
      </w:r>
      <w:r w:rsidR="005C57C2" w:rsidRPr="0061178C">
        <w:rPr>
          <w:rFonts w:ascii="Arial" w:hAnsi="Arial" w:cs="Arial"/>
          <w:b/>
        </w:rPr>
        <w:t>5</w:t>
      </w:r>
      <w:r w:rsidRPr="0061178C">
        <w:rPr>
          <w:rFonts w:ascii="Arial" w:hAnsi="Arial" w:cs="Arial"/>
          <w:b/>
        </w:rPr>
        <w:t>.</w:t>
      </w:r>
      <w:r w:rsidRPr="0061178C">
        <w:rPr>
          <w:rFonts w:ascii="Arial" w:hAnsi="Arial" w:cs="Arial"/>
        </w:rPr>
        <w:t xml:space="preserve"> </w:t>
      </w:r>
      <w:r w:rsidR="00E019D2" w:rsidRPr="0061178C">
        <w:rPr>
          <w:rFonts w:ascii="Arial" w:hAnsi="Arial" w:cs="Arial"/>
        </w:rPr>
        <w:t>La gestión de recursos humanos</w:t>
      </w:r>
      <w:r w:rsidRPr="0061178C">
        <w:rPr>
          <w:rFonts w:ascii="Arial" w:hAnsi="Arial" w:cs="Arial"/>
        </w:rPr>
        <w:t xml:space="preserve"> contribuirá </w:t>
      </w:r>
      <w:r w:rsidR="00155AB9" w:rsidRPr="0061178C">
        <w:rPr>
          <w:rFonts w:ascii="Arial" w:hAnsi="Arial" w:cs="Arial"/>
        </w:rPr>
        <w:t xml:space="preserve">a la estrategia </w:t>
      </w:r>
      <w:r w:rsidRPr="0061178C">
        <w:rPr>
          <w:rFonts w:ascii="Arial" w:hAnsi="Arial" w:cs="Arial"/>
        </w:rPr>
        <w:t xml:space="preserve">institucional para integrar programas de </w:t>
      </w:r>
      <w:r w:rsidR="0035687D" w:rsidRPr="0061178C">
        <w:rPr>
          <w:rFonts w:ascii="Arial" w:hAnsi="Arial" w:cs="Arial"/>
        </w:rPr>
        <w:t>ingreso</w:t>
      </w:r>
      <w:r w:rsidRPr="0061178C">
        <w:rPr>
          <w:rFonts w:ascii="Arial" w:hAnsi="Arial" w:cs="Arial"/>
        </w:rPr>
        <w:t xml:space="preserve">, capacitación y evaluación </w:t>
      </w:r>
      <w:r w:rsidR="0035687D" w:rsidRPr="0061178C">
        <w:rPr>
          <w:rFonts w:ascii="Arial" w:hAnsi="Arial" w:cs="Arial"/>
        </w:rPr>
        <w:t xml:space="preserve">del desempeño para la profesionalización de las </w:t>
      </w:r>
      <w:r w:rsidR="0080514A" w:rsidRPr="0061178C">
        <w:rPr>
          <w:rFonts w:ascii="Arial" w:hAnsi="Arial" w:cs="Arial"/>
        </w:rPr>
        <w:t>Á</w:t>
      </w:r>
      <w:r w:rsidR="0035687D" w:rsidRPr="0061178C">
        <w:rPr>
          <w:rFonts w:ascii="Arial" w:hAnsi="Arial" w:cs="Arial"/>
        </w:rPr>
        <w:t>reas administrativas</w:t>
      </w:r>
      <w:r w:rsidRPr="0061178C">
        <w:rPr>
          <w:rFonts w:ascii="Arial" w:hAnsi="Arial" w:cs="Arial"/>
        </w:rPr>
        <w:t xml:space="preserve"> y se regirá de acuerdo con los principios del </w:t>
      </w:r>
      <w:r w:rsidR="0010307C" w:rsidRPr="0061178C">
        <w:rPr>
          <w:rFonts w:ascii="Arial" w:hAnsi="Arial" w:cs="Arial"/>
        </w:rPr>
        <w:t>Servicio Civil de Carrera</w:t>
      </w:r>
      <w:r w:rsidRPr="0061178C">
        <w:rPr>
          <w:rFonts w:ascii="Arial" w:hAnsi="Arial" w:cs="Arial"/>
        </w:rPr>
        <w:t>.</w:t>
      </w:r>
    </w:p>
    <w:p w:rsidR="00E86145" w:rsidRPr="0061178C" w:rsidRDefault="00E86145" w:rsidP="009327CF">
      <w:pPr>
        <w:autoSpaceDE w:val="0"/>
        <w:autoSpaceDN w:val="0"/>
        <w:adjustRightInd w:val="0"/>
        <w:spacing w:after="0" w:line="240" w:lineRule="auto"/>
        <w:jc w:val="both"/>
        <w:rPr>
          <w:rFonts w:ascii="Arial" w:hAnsi="Arial" w:cs="Arial"/>
        </w:rPr>
      </w:pPr>
    </w:p>
    <w:p w:rsidR="00291739" w:rsidRPr="0061178C" w:rsidRDefault="00533798" w:rsidP="009327CF">
      <w:pPr>
        <w:autoSpaceDE w:val="0"/>
        <w:autoSpaceDN w:val="0"/>
        <w:adjustRightInd w:val="0"/>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1</w:t>
      </w:r>
      <w:r w:rsidR="005C57C2" w:rsidRPr="0061178C">
        <w:rPr>
          <w:rFonts w:ascii="Arial" w:hAnsi="Arial" w:cs="Arial"/>
          <w:b/>
        </w:rPr>
        <w:t>6</w:t>
      </w:r>
      <w:r w:rsidRPr="0061178C">
        <w:rPr>
          <w:rFonts w:ascii="Arial" w:hAnsi="Arial" w:cs="Arial"/>
          <w:b/>
        </w:rPr>
        <w:t>.</w:t>
      </w:r>
      <w:r w:rsidRPr="0061178C">
        <w:rPr>
          <w:rFonts w:ascii="Arial" w:hAnsi="Arial" w:cs="Arial"/>
        </w:rPr>
        <w:t xml:space="preserve"> </w:t>
      </w:r>
      <w:r w:rsidR="00DC576A" w:rsidRPr="0061178C">
        <w:rPr>
          <w:rFonts w:ascii="Arial" w:hAnsi="Arial" w:cs="Arial"/>
        </w:rPr>
        <w:t xml:space="preserve">La Coordinación de </w:t>
      </w:r>
      <w:r w:rsidR="00291739" w:rsidRPr="0061178C">
        <w:rPr>
          <w:rFonts w:ascii="Arial" w:hAnsi="Arial" w:cs="Arial"/>
        </w:rPr>
        <w:t>Recursos Humanos</w:t>
      </w:r>
      <w:r w:rsidR="00155AB9" w:rsidRPr="0061178C">
        <w:rPr>
          <w:rFonts w:ascii="Arial" w:hAnsi="Arial" w:cs="Arial"/>
        </w:rPr>
        <w:t>,</w:t>
      </w:r>
      <w:r w:rsidR="00291739" w:rsidRPr="0061178C">
        <w:rPr>
          <w:rFonts w:ascii="Arial" w:hAnsi="Arial" w:cs="Arial"/>
        </w:rPr>
        <w:t xml:space="preserve"> </w:t>
      </w:r>
      <w:r w:rsidR="00155AB9" w:rsidRPr="0061178C">
        <w:rPr>
          <w:rFonts w:ascii="Arial" w:hAnsi="Arial" w:cs="Arial"/>
        </w:rPr>
        <w:t>llevará a cabo</w:t>
      </w:r>
      <w:r w:rsidR="00CF6B9D" w:rsidRPr="0061178C">
        <w:rPr>
          <w:rFonts w:ascii="Arial" w:hAnsi="Arial" w:cs="Arial"/>
        </w:rPr>
        <w:t xml:space="preserve"> </w:t>
      </w:r>
      <w:r w:rsidR="00291739" w:rsidRPr="0061178C">
        <w:rPr>
          <w:rFonts w:ascii="Arial" w:hAnsi="Arial" w:cs="Arial"/>
        </w:rPr>
        <w:t xml:space="preserve">las </w:t>
      </w:r>
      <w:r w:rsidR="001D5CEC" w:rsidRPr="0061178C">
        <w:rPr>
          <w:rFonts w:ascii="Arial" w:hAnsi="Arial" w:cs="Arial"/>
        </w:rPr>
        <w:t xml:space="preserve">acciones </w:t>
      </w:r>
      <w:r w:rsidR="00291739" w:rsidRPr="0061178C">
        <w:rPr>
          <w:rFonts w:ascii="Arial" w:hAnsi="Arial" w:cs="Arial"/>
        </w:rPr>
        <w:t>siguientes:</w:t>
      </w:r>
    </w:p>
    <w:p w:rsidR="005C57C2" w:rsidRPr="0061178C" w:rsidRDefault="005C57C2" w:rsidP="009327CF">
      <w:pPr>
        <w:autoSpaceDE w:val="0"/>
        <w:autoSpaceDN w:val="0"/>
        <w:adjustRightInd w:val="0"/>
        <w:spacing w:after="0" w:line="240" w:lineRule="auto"/>
        <w:jc w:val="both"/>
        <w:rPr>
          <w:rFonts w:ascii="Arial" w:hAnsi="Arial" w:cs="Arial"/>
        </w:rPr>
      </w:pPr>
    </w:p>
    <w:p w:rsidR="005D6893" w:rsidRPr="0061178C" w:rsidRDefault="005D6893" w:rsidP="00B1034F">
      <w:pPr>
        <w:pStyle w:val="Prrafodelista"/>
        <w:numPr>
          <w:ilvl w:val="0"/>
          <w:numId w:val="29"/>
        </w:numPr>
        <w:spacing w:after="0" w:line="240" w:lineRule="auto"/>
        <w:jc w:val="both"/>
        <w:rPr>
          <w:rFonts w:ascii="Arial" w:hAnsi="Arial" w:cs="Arial"/>
        </w:rPr>
      </w:pPr>
      <w:r w:rsidRPr="0061178C">
        <w:rPr>
          <w:rFonts w:ascii="Arial" w:hAnsi="Arial" w:cs="Arial"/>
        </w:rPr>
        <w:t xml:space="preserve">Proponer las políticas, procedimientos y normas generales para la gestión de recursos humanos, ingreso, selección, otorgamiento de </w:t>
      </w:r>
      <w:r w:rsidR="006814CA" w:rsidRPr="0061178C">
        <w:rPr>
          <w:rFonts w:ascii="Arial" w:hAnsi="Arial" w:cs="Arial"/>
        </w:rPr>
        <w:t>reconocimientos</w:t>
      </w:r>
      <w:r w:rsidRPr="0061178C">
        <w:rPr>
          <w:rFonts w:ascii="Arial" w:hAnsi="Arial" w:cs="Arial"/>
        </w:rPr>
        <w:t xml:space="preserve"> y separación del </w:t>
      </w:r>
      <w:r w:rsidR="0010307C" w:rsidRPr="0061178C">
        <w:rPr>
          <w:rFonts w:ascii="Arial" w:hAnsi="Arial" w:cs="Arial"/>
        </w:rPr>
        <w:t>Servicio Civil de Carrera</w:t>
      </w:r>
      <w:r w:rsidR="009102BF" w:rsidRPr="0061178C">
        <w:rPr>
          <w:rFonts w:ascii="Arial" w:hAnsi="Arial" w:cs="Arial"/>
        </w:rPr>
        <w:t>;</w:t>
      </w:r>
    </w:p>
    <w:p w:rsidR="002C3D22" w:rsidRPr="0061178C" w:rsidRDefault="0069627D" w:rsidP="00B1034F">
      <w:pPr>
        <w:pStyle w:val="Prrafodelista"/>
        <w:numPr>
          <w:ilvl w:val="0"/>
          <w:numId w:val="29"/>
        </w:numPr>
        <w:autoSpaceDE w:val="0"/>
        <w:autoSpaceDN w:val="0"/>
        <w:adjustRightInd w:val="0"/>
        <w:spacing w:after="0" w:line="240" w:lineRule="auto"/>
        <w:jc w:val="both"/>
        <w:rPr>
          <w:rFonts w:ascii="Arial" w:hAnsi="Arial" w:cs="Arial"/>
        </w:rPr>
      </w:pPr>
      <w:r w:rsidRPr="0061178C">
        <w:rPr>
          <w:rFonts w:ascii="Arial" w:hAnsi="Arial" w:cs="Arial"/>
        </w:rPr>
        <w:t xml:space="preserve">Proponer, </w:t>
      </w:r>
      <w:r w:rsidR="006C14BC" w:rsidRPr="0061178C">
        <w:rPr>
          <w:rFonts w:ascii="Arial" w:hAnsi="Arial" w:cs="Arial"/>
        </w:rPr>
        <w:t xml:space="preserve">previa opinión de </w:t>
      </w:r>
      <w:r w:rsidR="00D2004F" w:rsidRPr="0061178C">
        <w:rPr>
          <w:rFonts w:ascii="Arial" w:hAnsi="Arial" w:cs="Arial"/>
        </w:rPr>
        <w:t>las Áreas administrativas, los perfiles y cédulas de pue</w:t>
      </w:r>
      <w:r w:rsidR="002C3D22" w:rsidRPr="0061178C">
        <w:rPr>
          <w:rFonts w:ascii="Arial" w:hAnsi="Arial" w:cs="Arial"/>
        </w:rPr>
        <w:t>stos para integrar el Catálogo</w:t>
      </w:r>
      <w:r w:rsidR="009102BF" w:rsidRPr="0061178C">
        <w:rPr>
          <w:rFonts w:ascii="Arial" w:hAnsi="Arial" w:cs="Arial"/>
        </w:rPr>
        <w:t>;</w:t>
      </w:r>
    </w:p>
    <w:p w:rsidR="00D2004F" w:rsidRPr="0061178C" w:rsidRDefault="002C3D22" w:rsidP="00B1034F">
      <w:pPr>
        <w:pStyle w:val="Prrafodelista"/>
        <w:numPr>
          <w:ilvl w:val="0"/>
          <w:numId w:val="29"/>
        </w:numPr>
        <w:autoSpaceDE w:val="0"/>
        <w:autoSpaceDN w:val="0"/>
        <w:adjustRightInd w:val="0"/>
        <w:spacing w:after="0" w:line="240" w:lineRule="auto"/>
        <w:jc w:val="both"/>
        <w:rPr>
          <w:rFonts w:ascii="Arial" w:hAnsi="Arial" w:cs="Arial"/>
        </w:rPr>
      </w:pPr>
      <w:r w:rsidRPr="0061178C">
        <w:rPr>
          <w:rFonts w:ascii="Arial" w:hAnsi="Arial" w:cs="Arial"/>
        </w:rPr>
        <w:t>A</w:t>
      </w:r>
      <w:r w:rsidR="00D2004F" w:rsidRPr="0061178C">
        <w:rPr>
          <w:rFonts w:ascii="Arial" w:hAnsi="Arial" w:cs="Arial"/>
        </w:rPr>
        <w:t>poyar a Planeación en la definición de las estructuras organizacionales y en la elabo</w:t>
      </w:r>
      <w:r w:rsidR="009102BF" w:rsidRPr="0061178C">
        <w:rPr>
          <w:rFonts w:ascii="Arial" w:hAnsi="Arial" w:cs="Arial"/>
        </w:rPr>
        <w:t>ración de los Planes de Carrera;</w:t>
      </w:r>
    </w:p>
    <w:p w:rsidR="000B3B52" w:rsidRPr="0061178C" w:rsidRDefault="001D5CEC" w:rsidP="00B1034F">
      <w:pPr>
        <w:pStyle w:val="Prrafodelista"/>
        <w:numPr>
          <w:ilvl w:val="0"/>
          <w:numId w:val="29"/>
        </w:numPr>
        <w:autoSpaceDE w:val="0"/>
        <w:autoSpaceDN w:val="0"/>
        <w:adjustRightInd w:val="0"/>
        <w:spacing w:after="0" w:line="240" w:lineRule="auto"/>
        <w:jc w:val="both"/>
        <w:rPr>
          <w:rFonts w:ascii="Arial" w:hAnsi="Arial" w:cs="Arial"/>
        </w:rPr>
      </w:pPr>
      <w:r w:rsidRPr="0061178C">
        <w:rPr>
          <w:rFonts w:ascii="Arial" w:hAnsi="Arial" w:cs="Arial"/>
        </w:rPr>
        <w:t xml:space="preserve">Implementar </w:t>
      </w:r>
      <w:r w:rsidR="000B3B52" w:rsidRPr="0061178C">
        <w:rPr>
          <w:rFonts w:ascii="Arial" w:hAnsi="Arial" w:cs="Arial"/>
        </w:rPr>
        <w:t xml:space="preserve">y </w:t>
      </w:r>
      <w:r w:rsidRPr="0061178C">
        <w:rPr>
          <w:rFonts w:ascii="Arial" w:hAnsi="Arial" w:cs="Arial"/>
        </w:rPr>
        <w:t xml:space="preserve">ejecutar </w:t>
      </w:r>
      <w:r w:rsidR="000B3B52" w:rsidRPr="0061178C">
        <w:rPr>
          <w:rFonts w:ascii="Arial" w:hAnsi="Arial" w:cs="Arial"/>
        </w:rPr>
        <w:t xml:space="preserve">el </w:t>
      </w:r>
      <w:r w:rsidR="0010307C" w:rsidRPr="0061178C">
        <w:rPr>
          <w:rFonts w:ascii="Arial" w:hAnsi="Arial" w:cs="Arial"/>
        </w:rPr>
        <w:t>Servicio Civil de Carrera</w:t>
      </w:r>
      <w:r w:rsidR="000B3B52" w:rsidRPr="0061178C">
        <w:rPr>
          <w:rFonts w:ascii="Arial" w:hAnsi="Arial" w:cs="Arial"/>
        </w:rPr>
        <w:t xml:space="preserve">, con el apoyo de las </w:t>
      </w:r>
      <w:r w:rsidR="00B93725" w:rsidRPr="0061178C">
        <w:rPr>
          <w:rFonts w:ascii="Arial" w:hAnsi="Arial" w:cs="Arial"/>
        </w:rPr>
        <w:t>Áreas administrativas</w:t>
      </w:r>
      <w:r w:rsidR="000B3B52" w:rsidRPr="0061178C">
        <w:rPr>
          <w:rFonts w:ascii="Arial" w:hAnsi="Arial" w:cs="Arial"/>
        </w:rPr>
        <w:t>, dentro de sus respectivas atribuciones y conforme se e</w:t>
      </w:r>
      <w:r w:rsidR="009102BF" w:rsidRPr="0061178C">
        <w:rPr>
          <w:rFonts w:ascii="Arial" w:hAnsi="Arial" w:cs="Arial"/>
        </w:rPr>
        <w:t>stablece en el presente Acuerdo;</w:t>
      </w:r>
    </w:p>
    <w:p w:rsidR="005D6893" w:rsidRPr="0061178C" w:rsidRDefault="005D6893" w:rsidP="00B1034F">
      <w:pPr>
        <w:pStyle w:val="Prrafodelista"/>
        <w:numPr>
          <w:ilvl w:val="0"/>
          <w:numId w:val="29"/>
        </w:numPr>
        <w:spacing w:after="0" w:line="240" w:lineRule="auto"/>
        <w:jc w:val="both"/>
        <w:rPr>
          <w:rFonts w:ascii="Arial" w:hAnsi="Arial" w:cs="Arial"/>
        </w:rPr>
      </w:pPr>
      <w:r w:rsidRPr="0061178C">
        <w:rPr>
          <w:rFonts w:ascii="Arial" w:hAnsi="Arial" w:cs="Arial"/>
        </w:rPr>
        <w:t xml:space="preserve">Las </w:t>
      </w:r>
      <w:r w:rsidR="00B90558" w:rsidRPr="0061178C">
        <w:rPr>
          <w:rFonts w:ascii="Arial" w:hAnsi="Arial" w:cs="Arial"/>
        </w:rPr>
        <w:t>demás relativas a</w:t>
      </w:r>
      <w:r w:rsidR="00DB6492" w:rsidRPr="0061178C">
        <w:rPr>
          <w:rFonts w:ascii="Arial" w:hAnsi="Arial" w:cs="Arial"/>
        </w:rPr>
        <w:t>l</w:t>
      </w:r>
      <w:r w:rsidR="00B90558" w:rsidRPr="0061178C">
        <w:rPr>
          <w:rFonts w:ascii="Arial" w:hAnsi="Arial" w:cs="Arial"/>
        </w:rPr>
        <w:t xml:space="preserve"> Servicio Civil de Carrera</w:t>
      </w:r>
      <w:r w:rsidRPr="0061178C">
        <w:rPr>
          <w:rFonts w:ascii="Arial" w:hAnsi="Arial" w:cs="Arial"/>
        </w:rPr>
        <w:t xml:space="preserve"> que establezca la Comisión</w:t>
      </w:r>
      <w:r w:rsidR="000062FF" w:rsidRPr="0061178C">
        <w:rPr>
          <w:rFonts w:ascii="Arial" w:hAnsi="Arial" w:cs="Arial"/>
        </w:rPr>
        <w:t xml:space="preserve"> de Administración</w:t>
      </w:r>
      <w:r w:rsidR="00CF6B9D" w:rsidRPr="0061178C">
        <w:rPr>
          <w:rFonts w:ascii="Arial" w:hAnsi="Arial" w:cs="Arial"/>
        </w:rPr>
        <w:t>.</w:t>
      </w:r>
    </w:p>
    <w:p w:rsidR="00F914F2" w:rsidRPr="0061178C" w:rsidRDefault="00F914F2" w:rsidP="009327CF">
      <w:pPr>
        <w:pStyle w:val="Prrafodelista"/>
        <w:spacing w:after="0" w:line="240" w:lineRule="auto"/>
        <w:ind w:left="780"/>
        <w:jc w:val="both"/>
        <w:rPr>
          <w:rFonts w:ascii="Arial" w:hAnsi="Arial" w:cs="Arial"/>
        </w:rPr>
      </w:pPr>
    </w:p>
    <w:p w:rsidR="00113EB6" w:rsidRPr="0061178C" w:rsidRDefault="00113EB6"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1</w:t>
      </w:r>
      <w:r w:rsidR="005C57C2" w:rsidRPr="0061178C">
        <w:rPr>
          <w:rFonts w:ascii="Arial" w:hAnsi="Arial" w:cs="Arial"/>
          <w:b/>
        </w:rPr>
        <w:t>7</w:t>
      </w:r>
      <w:r w:rsidRPr="0061178C">
        <w:rPr>
          <w:rFonts w:ascii="Arial" w:hAnsi="Arial" w:cs="Arial"/>
          <w:b/>
        </w:rPr>
        <w:t xml:space="preserve">. </w:t>
      </w:r>
      <w:r w:rsidRPr="0061178C">
        <w:rPr>
          <w:rFonts w:ascii="Arial" w:hAnsi="Arial" w:cs="Arial"/>
        </w:rPr>
        <w:t>El Centro de Capacitación</w:t>
      </w:r>
      <w:r w:rsidR="00CF6B9D" w:rsidRPr="0061178C">
        <w:rPr>
          <w:rFonts w:ascii="Arial" w:hAnsi="Arial" w:cs="Arial"/>
        </w:rPr>
        <w:t xml:space="preserve"> </w:t>
      </w:r>
      <w:r w:rsidR="0069627D" w:rsidRPr="0061178C">
        <w:rPr>
          <w:rFonts w:ascii="Arial" w:hAnsi="Arial" w:cs="Arial"/>
        </w:rPr>
        <w:t>llevará a cabo</w:t>
      </w:r>
      <w:r w:rsidR="00B22A7C" w:rsidRPr="0061178C">
        <w:rPr>
          <w:rFonts w:ascii="Arial" w:hAnsi="Arial" w:cs="Arial"/>
        </w:rPr>
        <w:t xml:space="preserve"> </w:t>
      </w:r>
      <w:r w:rsidRPr="0061178C">
        <w:rPr>
          <w:rFonts w:ascii="Arial" w:hAnsi="Arial" w:cs="Arial"/>
        </w:rPr>
        <w:t xml:space="preserve">las </w:t>
      </w:r>
      <w:r w:rsidR="001D5CEC" w:rsidRPr="0061178C">
        <w:rPr>
          <w:rFonts w:ascii="Arial" w:hAnsi="Arial" w:cs="Arial"/>
        </w:rPr>
        <w:t xml:space="preserve">acciones </w:t>
      </w:r>
      <w:r w:rsidRPr="0061178C">
        <w:rPr>
          <w:rFonts w:ascii="Arial" w:hAnsi="Arial" w:cs="Arial"/>
        </w:rPr>
        <w:t>siguientes:</w:t>
      </w:r>
    </w:p>
    <w:p w:rsidR="006814CA" w:rsidRPr="0061178C" w:rsidRDefault="006814CA" w:rsidP="009327CF">
      <w:pPr>
        <w:spacing w:after="0" w:line="240" w:lineRule="auto"/>
        <w:jc w:val="both"/>
        <w:rPr>
          <w:rFonts w:ascii="Arial" w:hAnsi="Arial" w:cs="Arial"/>
        </w:rPr>
      </w:pPr>
    </w:p>
    <w:p w:rsidR="0071455B" w:rsidRPr="0061178C" w:rsidRDefault="0071455B" w:rsidP="00680E2A">
      <w:pPr>
        <w:pStyle w:val="Prrafodelista"/>
        <w:numPr>
          <w:ilvl w:val="0"/>
          <w:numId w:val="30"/>
        </w:numPr>
        <w:spacing w:after="0" w:line="240" w:lineRule="auto"/>
        <w:jc w:val="both"/>
        <w:rPr>
          <w:rFonts w:ascii="Arial" w:hAnsi="Arial" w:cs="Arial"/>
        </w:rPr>
      </w:pPr>
      <w:r w:rsidRPr="0061178C">
        <w:rPr>
          <w:rFonts w:ascii="Arial" w:hAnsi="Arial" w:cs="Arial"/>
        </w:rPr>
        <w:t>Proponer las políticas, procedimientos y normas generales para el diseño, implementación y evaluación de la capacitación</w:t>
      </w:r>
      <w:r w:rsidR="001D5CEC" w:rsidRPr="0061178C">
        <w:rPr>
          <w:rFonts w:ascii="Arial" w:hAnsi="Arial" w:cs="Arial"/>
        </w:rPr>
        <w:t>; y,</w:t>
      </w:r>
    </w:p>
    <w:p w:rsidR="00113EB6" w:rsidRPr="0061178C" w:rsidRDefault="00113EB6" w:rsidP="00680E2A">
      <w:pPr>
        <w:pStyle w:val="Prrafodelista"/>
        <w:numPr>
          <w:ilvl w:val="0"/>
          <w:numId w:val="30"/>
        </w:numPr>
        <w:spacing w:after="0" w:line="240" w:lineRule="auto"/>
        <w:jc w:val="both"/>
        <w:rPr>
          <w:rFonts w:ascii="Arial" w:hAnsi="Arial" w:cs="Arial"/>
        </w:rPr>
      </w:pPr>
      <w:r w:rsidRPr="0061178C">
        <w:rPr>
          <w:rFonts w:ascii="Arial" w:hAnsi="Arial" w:cs="Arial"/>
        </w:rPr>
        <w:t xml:space="preserve">Las </w:t>
      </w:r>
      <w:r w:rsidR="001F3B0E" w:rsidRPr="0061178C">
        <w:rPr>
          <w:rFonts w:ascii="Arial" w:hAnsi="Arial" w:cs="Arial"/>
        </w:rPr>
        <w:t>demás relativas a</w:t>
      </w:r>
      <w:r w:rsidR="00DB6492" w:rsidRPr="0061178C">
        <w:rPr>
          <w:rFonts w:ascii="Arial" w:hAnsi="Arial" w:cs="Arial"/>
        </w:rPr>
        <w:t>l</w:t>
      </w:r>
      <w:r w:rsidR="001F3B0E" w:rsidRPr="0061178C">
        <w:rPr>
          <w:rFonts w:ascii="Arial" w:hAnsi="Arial" w:cs="Arial"/>
        </w:rPr>
        <w:t xml:space="preserve"> Servicio Civil de Carrera </w:t>
      </w:r>
      <w:r w:rsidRPr="0061178C">
        <w:rPr>
          <w:rFonts w:ascii="Arial" w:hAnsi="Arial" w:cs="Arial"/>
        </w:rPr>
        <w:t>que establezca</w:t>
      </w:r>
      <w:r w:rsidR="00797217" w:rsidRPr="0061178C">
        <w:rPr>
          <w:rFonts w:ascii="Arial" w:hAnsi="Arial" w:cs="Arial"/>
        </w:rPr>
        <w:t>n</w:t>
      </w:r>
      <w:r w:rsidRPr="0061178C">
        <w:rPr>
          <w:rFonts w:ascii="Arial" w:hAnsi="Arial" w:cs="Arial"/>
        </w:rPr>
        <w:t xml:space="preserve"> </w:t>
      </w:r>
      <w:r w:rsidR="00797217" w:rsidRPr="0061178C">
        <w:rPr>
          <w:rFonts w:ascii="Arial" w:hAnsi="Arial" w:cs="Arial"/>
        </w:rPr>
        <w:t xml:space="preserve">la Comisión </w:t>
      </w:r>
      <w:r w:rsidR="000062FF" w:rsidRPr="0061178C">
        <w:rPr>
          <w:rFonts w:ascii="Arial" w:hAnsi="Arial" w:cs="Arial"/>
        </w:rPr>
        <w:t>de Administración</w:t>
      </w:r>
      <w:r w:rsidR="00CF6B9D" w:rsidRPr="0061178C">
        <w:rPr>
          <w:rFonts w:ascii="Arial" w:hAnsi="Arial" w:cs="Arial"/>
        </w:rPr>
        <w:t>.</w:t>
      </w:r>
    </w:p>
    <w:p w:rsidR="008241BF" w:rsidRPr="0061178C" w:rsidRDefault="008241BF" w:rsidP="009327CF">
      <w:pPr>
        <w:pStyle w:val="Prrafodelista"/>
        <w:spacing w:after="0" w:line="240" w:lineRule="auto"/>
        <w:jc w:val="both"/>
        <w:rPr>
          <w:rFonts w:ascii="Arial" w:hAnsi="Arial" w:cs="Arial"/>
        </w:rPr>
      </w:pPr>
    </w:p>
    <w:p w:rsidR="00405B98" w:rsidRPr="0061178C" w:rsidRDefault="008241BF" w:rsidP="009327CF">
      <w:pPr>
        <w:autoSpaceDE w:val="0"/>
        <w:autoSpaceDN w:val="0"/>
        <w:adjustRightInd w:val="0"/>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1</w:t>
      </w:r>
      <w:r w:rsidR="005C57C2" w:rsidRPr="0061178C">
        <w:rPr>
          <w:rFonts w:ascii="Arial" w:hAnsi="Arial" w:cs="Arial"/>
          <w:b/>
        </w:rPr>
        <w:t>8</w:t>
      </w:r>
      <w:r w:rsidRPr="0061178C">
        <w:rPr>
          <w:rFonts w:ascii="Arial" w:hAnsi="Arial" w:cs="Arial"/>
          <w:b/>
        </w:rPr>
        <w:t xml:space="preserve">. </w:t>
      </w:r>
      <w:r w:rsidR="00405B98" w:rsidRPr="0061178C">
        <w:rPr>
          <w:rFonts w:ascii="Arial" w:hAnsi="Arial" w:cs="Arial"/>
        </w:rPr>
        <w:t xml:space="preserve">Planeación </w:t>
      </w:r>
      <w:r w:rsidR="00136685" w:rsidRPr="0061178C">
        <w:rPr>
          <w:rFonts w:ascii="Arial" w:hAnsi="Arial" w:cs="Arial"/>
        </w:rPr>
        <w:t>llevará a cabo las acciones siguientes:</w:t>
      </w:r>
    </w:p>
    <w:p w:rsidR="00405B98" w:rsidRPr="0061178C" w:rsidRDefault="00405B98" w:rsidP="009327CF">
      <w:pPr>
        <w:autoSpaceDE w:val="0"/>
        <w:autoSpaceDN w:val="0"/>
        <w:adjustRightInd w:val="0"/>
        <w:spacing w:after="0" w:line="240" w:lineRule="auto"/>
        <w:jc w:val="both"/>
        <w:rPr>
          <w:rFonts w:ascii="Arial" w:hAnsi="Arial" w:cs="Arial"/>
        </w:rPr>
      </w:pPr>
    </w:p>
    <w:p w:rsidR="00DC5789" w:rsidRPr="0061178C" w:rsidRDefault="00847A91" w:rsidP="00BD5E4F">
      <w:pPr>
        <w:pStyle w:val="Prrafodelista"/>
        <w:numPr>
          <w:ilvl w:val="0"/>
          <w:numId w:val="31"/>
        </w:numPr>
        <w:spacing w:after="0" w:line="264" w:lineRule="auto"/>
        <w:ind w:left="714" w:hanging="357"/>
        <w:jc w:val="both"/>
        <w:rPr>
          <w:rFonts w:ascii="Arial" w:hAnsi="Arial" w:cs="Arial"/>
        </w:rPr>
      </w:pPr>
      <w:r w:rsidRPr="0061178C">
        <w:rPr>
          <w:rFonts w:ascii="Arial" w:hAnsi="Arial" w:cs="Arial"/>
        </w:rPr>
        <w:t>C</w:t>
      </w:r>
      <w:r w:rsidR="008241BF" w:rsidRPr="0061178C">
        <w:rPr>
          <w:rFonts w:ascii="Arial" w:hAnsi="Arial" w:cs="Arial"/>
        </w:rPr>
        <w:t>o</w:t>
      </w:r>
      <w:r w:rsidR="00DC20D7" w:rsidRPr="0061178C">
        <w:rPr>
          <w:rFonts w:ascii="Arial" w:hAnsi="Arial" w:cs="Arial"/>
        </w:rPr>
        <w:t>adyuvar</w:t>
      </w:r>
      <w:r w:rsidR="008241BF" w:rsidRPr="0061178C">
        <w:rPr>
          <w:rFonts w:ascii="Arial" w:hAnsi="Arial" w:cs="Arial"/>
        </w:rPr>
        <w:t xml:space="preserve"> </w:t>
      </w:r>
      <w:r w:rsidR="00DC20D7" w:rsidRPr="0061178C">
        <w:rPr>
          <w:rFonts w:ascii="Arial" w:hAnsi="Arial" w:cs="Arial"/>
        </w:rPr>
        <w:t xml:space="preserve">en el establecimiento de </w:t>
      </w:r>
      <w:r w:rsidR="008241BF" w:rsidRPr="0061178C">
        <w:rPr>
          <w:rFonts w:ascii="Arial" w:hAnsi="Arial" w:cs="Arial"/>
        </w:rPr>
        <w:t xml:space="preserve">la metodología de la evaluación del desempeño, conforme a los conocimientos y atribuciones del puesto, </w:t>
      </w:r>
      <w:r w:rsidRPr="0061178C">
        <w:rPr>
          <w:rFonts w:ascii="Arial" w:hAnsi="Arial" w:cs="Arial"/>
        </w:rPr>
        <w:t xml:space="preserve">de acuerdo a </w:t>
      </w:r>
      <w:r w:rsidR="008241BF" w:rsidRPr="0061178C">
        <w:rPr>
          <w:rFonts w:ascii="Arial" w:hAnsi="Arial" w:cs="Arial"/>
        </w:rPr>
        <w:t>las funciones establecidas en el Catálogo;</w:t>
      </w:r>
      <w:r w:rsidR="001D5CEC" w:rsidRPr="0061178C">
        <w:rPr>
          <w:rFonts w:ascii="Arial" w:hAnsi="Arial" w:cs="Arial"/>
        </w:rPr>
        <w:t xml:space="preserve"> </w:t>
      </w:r>
    </w:p>
    <w:p w:rsidR="00D2004F" w:rsidRPr="0061178C" w:rsidRDefault="002C3D22" w:rsidP="00BD5E4F">
      <w:pPr>
        <w:pStyle w:val="Prrafodelista"/>
        <w:numPr>
          <w:ilvl w:val="0"/>
          <w:numId w:val="31"/>
        </w:numPr>
        <w:autoSpaceDE w:val="0"/>
        <w:autoSpaceDN w:val="0"/>
        <w:adjustRightInd w:val="0"/>
        <w:spacing w:after="0" w:line="264" w:lineRule="auto"/>
        <w:ind w:left="714" w:hanging="357"/>
        <w:jc w:val="both"/>
        <w:rPr>
          <w:rFonts w:ascii="Arial" w:hAnsi="Arial" w:cs="Arial"/>
        </w:rPr>
      </w:pPr>
      <w:r w:rsidRPr="0061178C">
        <w:rPr>
          <w:rFonts w:ascii="Arial" w:hAnsi="Arial" w:cs="Arial"/>
        </w:rPr>
        <w:t>Proponer</w:t>
      </w:r>
      <w:r w:rsidR="00D2004F" w:rsidRPr="0061178C">
        <w:rPr>
          <w:rFonts w:ascii="Arial" w:hAnsi="Arial" w:cs="Arial"/>
        </w:rPr>
        <w:t xml:space="preserve"> las estructuras organizacionales de las Áreas administrativas y Planes de Carrera conjuntamente con Recursos Humanos;</w:t>
      </w:r>
    </w:p>
    <w:p w:rsidR="008241BF" w:rsidRPr="0061178C" w:rsidRDefault="008241BF" w:rsidP="00BD5E4F">
      <w:pPr>
        <w:pStyle w:val="Prrafodelista"/>
        <w:numPr>
          <w:ilvl w:val="0"/>
          <w:numId w:val="31"/>
        </w:numPr>
        <w:spacing w:after="0" w:line="264" w:lineRule="auto"/>
        <w:ind w:left="714" w:hanging="357"/>
        <w:jc w:val="both"/>
        <w:rPr>
          <w:rFonts w:ascii="Arial" w:hAnsi="Arial" w:cs="Arial"/>
        </w:rPr>
      </w:pPr>
      <w:r w:rsidRPr="0061178C">
        <w:rPr>
          <w:rFonts w:ascii="Arial" w:hAnsi="Arial" w:cs="Arial"/>
        </w:rPr>
        <w:t xml:space="preserve">Las </w:t>
      </w:r>
      <w:r w:rsidR="005E68E1" w:rsidRPr="0061178C">
        <w:rPr>
          <w:rFonts w:ascii="Arial" w:hAnsi="Arial" w:cs="Arial"/>
        </w:rPr>
        <w:t xml:space="preserve">demás relativas al Servicio Civil de Carrera </w:t>
      </w:r>
      <w:r w:rsidRPr="0061178C">
        <w:rPr>
          <w:rFonts w:ascii="Arial" w:hAnsi="Arial" w:cs="Arial"/>
        </w:rPr>
        <w:t xml:space="preserve">que establezca la Comisión </w:t>
      </w:r>
      <w:r w:rsidR="000062FF" w:rsidRPr="0061178C">
        <w:rPr>
          <w:rFonts w:ascii="Arial" w:hAnsi="Arial" w:cs="Arial"/>
        </w:rPr>
        <w:t>de Administración</w:t>
      </w:r>
      <w:r w:rsidR="00CF6B9D" w:rsidRPr="0061178C">
        <w:rPr>
          <w:rFonts w:ascii="Arial" w:hAnsi="Arial" w:cs="Arial"/>
        </w:rPr>
        <w:t>.</w:t>
      </w:r>
    </w:p>
    <w:p w:rsidR="00825745" w:rsidRPr="0061178C" w:rsidRDefault="00825745" w:rsidP="009327CF">
      <w:pPr>
        <w:spacing w:after="0" w:line="240" w:lineRule="auto"/>
        <w:jc w:val="both"/>
        <w:rPr>
          <w:rFonts w:ascii="Arial" w:hAnsi="Arial" w:cs="Arial"/>
        </w:rPr>
      </w:pPr>
    </w:p>
    <w:p w:rsidR="0048152D" w:rsidRPr="0061178C" w:rsidRDefault="0048152D" w:rsidP="009327CF">
      <w:pPr>
        <w:spacing w:after="0" w:line="240" w:lineRule="auto"/>
        <w:jc w:val="center"/>
        <w:rPr>
          <w:rFonts w:ascii="Arial" w:hAnsi="Arial" w:cs="Arial"/>
          <w:b/>
        </w:rPr>
      </w:pPr>
      <w:r w:rsidRPr="0061178C">
        <w:rPr>
          <w:rFonts w:ascii="Arial" w:hAnsi="Arial" w:cs="Arial"/>
          <w:b/>
        </w:rPr>
        <w:t>CAPÍTULO TERCERO</w:t>
      </w:r>
    </w:p>
    <w:p w:rsidR="0048152D" w:rsidRPr="0061178C" w:rsidRDefault="0048152D" w:rsidP="009327CF">
      <w:pPr>
        <w:spacing w:after="0" w:line="240" w:lineRule="auto"/>
        <w:jc w:val="center"/>
        <w:rPr>
          <w:rFonts w:ascii="Arial" w:hAnsi="Arial" w:cs="Arial"/>
          <w:b/>
        </w:rPr>
      </w:pPr>
      <w:r w:rsidRPr="0061178C">
        <w:rPr>
          <w:rFonts w:ascii="Arial" w:hAnsi="Arial" w:cs="Arial"/>
          <w:b/>
        </w:rPr>
        <w:t xml:space="preserve">Del Comité del </w:t>
      </w:r>
      <w:r w:rsidR="0010307C" w:rsidRPr="0061178C">
        <w:rPr>
          <w:rFonts w:ascii="Arial" w:hAnsi="Arial" w:cs="Arial"/>
          <w:b/>
        </w:rPr>
        <w:t>Servicio Civil de Carrera</w:t>
      </w:r>
    </w:p>
    <w:p w:rsidR="0048152D" w:rsidRPr="0061178C" w:rsidRDefault="0048152D" w:rsidP="009327CF">
      <w:pPr>
        <w:spacing w:after="0" w:line="240" w:lineRule="auto"/>
        <w:jc w:val="both"/>
        <w:rPr>
          <w:rFonts w:ascii="Arial" w:hAnsi="Arial" w:cs="Arial"/>
        </w:rPr>
      </w:pPr>
    </w:p>
    <w:p w:rsidR="001A3AB2" w:rsidRPr="0061178C" w:rsidRDefault="0048152D" w:rsidP="00016419">
      <w:pPr>
        <w:autoSpaceDE w:val="0"/>
        <w:autoSpaceDN w:val="0"/>
        <w:adjustRightInd w:val="0"/>
        <w:spacing w:after="0" w:line="240" w:lineRule="auto"/>
        <w:jc w:val="both"/>
        <w:rPr>
          <w:rFonts w:ascii="Arial" w:hAnsi="Arial" w:cs="Arial"/>
        </w:rPr>
      </w:pPr>
      <w:r w:rsidRPr="0061178C">
        <w:rPr>
          <w:rFonts w:ascii="Arial" w:hAnsi="Arial" w:cs="Arial"/>
          <w:b/>
        </w:rPr>
        <w:t xml:space="preserve">Artículo </w:t>
      </w:r>
      <w:r w:rsidR="005C57C2" w:rsidRPr="0061178C">
        <w:rPr>
          <w:rFonts w:ascii="Arial" w:hAnsi="Arial" w:cs="Arial"/>
          <w:b/>
        </w:rPr>
        <w:t>19</w:t>
      </w:r>
      <w:r w:rsidRPr="0061178C">
        <w:rPr>
          <w:rFonts w:ascii="Arial" w:hAnsi="Arial" w:cs="Arial"/>
          <w:b/>
        </w:rPr>
        <w:t xml:space="preserve">. </w:t>
      </w:r>
      <w:r w:rsidR="008D5493" w:rsidRPr="0061178C">
        <w:rPr>
          <w:rFonts w:ascii="Arial" w:hAnsi="Arial" w:cs="Arial"/>
        </w:rPr>
        <w:t xml:space="preserve">Se establecerá un Comité del </w:t>
      </w:r>
      <w:r w:rsidR="0010307C" w:rsidRPr="0061178C">
        <w:rPr>
          <w:rFonts w:ascii="Arial" w:hAnsi="Arial" w:cs="Arial"/>
        </w:rPr>
        <w:t>Servicio Civil de Carrera</w:t>
      </w:r>
      <w:r w:rsidR="001A3AB2" w:rsidRPr="0061178C">
        <w:rPr>
          <w:rFonts w:ascii="Arial" w:hAnsi="Arial" w:cs="Arial"/>
        </w:rPr>
        <w:t xml:space="preserve"> que</w:t>
      </w:r>
      <w:r w:rsidR="009C2B23" w:rsidRPr="0061178C">
        <w:rPr>
          <w:rFonts w:ascii="Arial" w:hAnsi="Arial" w:cs="Arial"/>
        </w:rPr>
        <w:t xml:space="preserve"> como parte de sus atribuciones</w:t>
      </w:r>
      <w:r w:rsidR="001A3AB2" w:rsidRPr="0061178C">
        <w:rPr>
          <w:rFonts w:ascii="Arial" w:hAnsi="Arial" w:cs="Arial"/>
        </w:rPr>
        <w:t xml:space="preserve"> tendr</w:t>
      </w:r>
      <w:r w:rsidR="009C2B23" w:rsidRPr="0061178C">
        <w:rPr>
          <w:rFonts w:ascii="Arial" w:hAnsi="Arial" w:cs="Arial"/>
        </w:rPr>
        <w:t>á las siguientes</w:t>
      </w:r>
      <w:r w:rsidR="001A3AB2" w:rsidRPr="0061178C">
        <w:rPr>
          <w:rFonts w:ascii="Arial" w:hAnsi="Arial" w:cs="Arial"/>
        </w:rPr>
        <w:t>:</w:t>
      </w:r>
    </w:p>
    <w:p w:rsidR="001A3AB2" w:rsidRPr="0061178C" w:rsidRDefault="001A3AB2" w:rsidP="00016419">
      <w:pPr>
        <w:autoSpaceDE w:val="0"/>
        <w:autoSpaceDN w:val="0"/>
        <w:adjustRightInd w:val="0"/>
        <w:spacing w:after="0" w:line="240" w:lineRule="auto"/>
        <w:jc w:val="both"/>
        <w:rPr>
          <w:rFonts w:ascii="Arial" w:hAnsi="Arial" w:cs="Arial"/>
        </w:rPr>
      </w:pPr>
    </w:p>
    <w:p w:rsidR="001A3AB2"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A</w:t>
      </w:r>
      <w:r w:rsidR="00016419" w:rsidRPr="0061178C">
        <w:rPr>
          <w:rFonts w:ascii="Arial" w:hAnsi="Arial" w:cs="Arial"/>
        </w:rPr>
        <w:t xml:space="preserve">probar las convocatorias para los concursos de ingreso; </w:t>
      </w:r>
    </w:p>
    <w:p w:rsidR="001A3AB2"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R</w:t>
      </w:r>
      <w:r w:rsidR="00016419" w:rsidRPr="0061178C">
        <w:rPr>
          <w:rFonts w:ascii="Arial" w:hAnsi="Arial" w:cs="Arial"/>
        </w:rPr>
        <w:t>esolver los recursos de revisión presentados por las y los participantes en los concursos de ingreso</w:t>
      </w:r>
      <w:r w:rsidR="009C2B23" w:rsidRPr="0061178C">
        <w:rPr>
          <w:rFonts w:ascii="Arial" w:hAnsi="Arial" w:cs="Arial"/>
        </w:rPr>
        <w:t>;</w:t>
      </w:r>
    </w:p>
    <w:p w:rsidR="001A3AB2"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R</w:t>
      </w:r>
      <w:r w:rsidR="00016419" w:rsidRPr="0061178C">
        <w:rPr>
          <w:rFonts w:ascii="Arial" w:hAnsi="Arial" w:cs="Arial"/>
        </w:rPr>
        <w:t xml:space="preserve">esolver los casos no previstos en las convocatorias;  </w:t>
      </w:r>
    </w:p>
    <w:p w:rsidR="001A3AB2"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A</w:t>
      </w:r>
      <w:r w:rsidR="00F355B4" w:rsidRPr="0061178C">
        <w:rPr>
          <w:rFonts w:ascii="Arial" w:hAnsi="Arial" w:cs="Arial"/>
        </w:rPr>
        <w:t xml:space="preserve">probar las designaciones provisionales; </w:t>
      </w:r>
    </w:p>
    <w:p w:rsidR="001A3AB2"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R</w:t>
      </w:r>
      <w:r w:rsidR="00016419" w:rsidRPr="0061178C">
        <w:rPr>
          <w:rFonts w:ascii="Arial" w:hAnsi="Arial" w:cs="Arial"/>
        </w:rPr>
        <w:t>esolver los recursos de revisión presentados por las y los integrantes del Servicio Civil de Carrera en los procesos de evaluación del desempeño</w:t>
      </w:r>
      <w:r w:rsidR="00651602" w:rsidRPr="0061178C">
        <w:rPr>
          <w:rFonts w:ascii="Arial" w:hAnsi="Arial" w:cs="Arial"/>
        </w:rPr>
        <w:t>;</w:t>
      </w:r>
      <w:r w:rsidR="00F355B4" w:rsidRPr="0061178C">
        <w:rPr>
          <w:rFonts w:ascii="Arial" w:hAnsi="Arial" w:cs="Arial"/>
        </w:rPr>
        <w:t xml:space="preserve"> </w:t>
      </w:r>
    </w:p>
    <w:p w:rsidR="001A3AB2"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P</w:t>
      </w:r>
      <w:r w:rsidR="00016419" w:rsidRPr="0061178C">
        <w:rPr>
          <w:rFonts w:ascii="Arial" w:hAnsi="Arial" w:cs="Arial"/>
        </w:rPr>
        <w:t>ropo</w:t>
      </w:r>
      <w:r w:rsidRPr="0061178C">
        <w:rPr>
          <w:rFonts w:ascii="Arial" w:hAnsi="Arial" w:cs="Arial"/>
        </w:rPr>
        <w:t>ner</w:t>
      </w:r>
      <w:r w:rsidR="00016419" w:rsidRPr="0061178C">
        <w:rPr>
          <w:rFonts w:ascii="Arial" w:hAnsi="Arial" w:cs="Arial"/>
        </w:rPr>
        <w:t xml:space="preserve"> a la Comisión de Administración las directrices para el óptimo funcionamiento del Sistema; </w:t>
      </w:r>
      <w:r w:rsidRPr="0061178C">
        <w:rPr>
          <w:rFonts w:ascii="Arial" w:hAnsi="Arial" w:cs="Arial"/>
        </w:rPr>
        <w:t>y,</w:t>
      </w:r>
    </w:p>
    <w:p w:rsidR="00016419" w:rsidRPr="0061178C" w:rsidRDefault="001A3AB2" w:rsidP="001A3AB2">
      <w:pPr>
        <w:pStyle w:val="Prrafodelista"/>
        <w:numPr>
          <w:ilvl w:val="0"/>
          <w:numId w:val="32"/>
        </w:numPr>
        <w:autoSpaceDE w:val="0"/>
        <w:autoSpaceDN w:val="0"/>
        <w:adjustRightInd w:val="0"/>
        <w:spacing w:after="0" w:line="240" w:lineRule="auto"/>
        <w:jc w:val="both"/>
        <w:rPr>
          <w:rFonts w:ascii="Arial" w:hAnsi="Arial" w:cs="Arial"/>
        </w:rPr>
      </w:pPr>
      <w:r w:rsidRPr="0061178C">
        <w:rPr>
          <w:rFonts w:ascii="Arial" w:hAnsi="Arial" w:cs="Arial"/>
        </w:rPr>
        <w:t>L</w:t>
      </w:r>
      <w:r w:rsidR="00016419" w:rsidRPr="0061178C">
        <w:rPr>
          <w:rFonts w:ascii="Arial" w:hAnsi="Arial" w:cs="Arial"/>
        </w:rPr>
        <w:t xml:space="preserve">as demás que determine la Comisión de Administración o la normatividad aplicable. </w:t>
      </w:r>
    </w:p>
    <w:p w:rsidR="00016419" w:rsidRPr="0061178C" w:rsidRDefault="00016419" w:rsidP="00016419">
      <w:pPr>
        <w:autoSpaceDE w:val="0"/>
        <w:autoSpaceDN w:val="0"/>
        <w:adjustRightInd w:val="0"/>
        <w:spacing w:after="0" w:line="240" w:lineRule="auto"/>
        <w:jc w:val="both"/>
        <w:rPr>
          <w:rFonts w:ascii="Arial" w:hAnsi="Arial" w:cs="Arial"/>
        </w:rPr>
      </w:pPr>
    </w:p>
    <w:p w:rsidR="00651602" w:rsidRPr="0061178C" w:rsidRDefault="001A3AB2" w:rsidP="005C57C2">
      <w:pPr>
        <w:autoSpaceDE w:val="0"/>
        <w:autoSpaceDN w:val="0"/>
        <w:adjustRightInd w:val="0"/>
        <w:spacing w:after="0" w:line="240" w:lineRule="auto"/>
        <w:jc w:val="both"/>
        <w:rPr>
          <w:rFonts w:ascii="Arial" w:hAnsi="Arial" w:cs="Arial"/>
        </w:rPr>
      </w:pPr>
      <w:r w:rsidRPr="0061178C">
        <w:rPr>
          <w:rFonts w:ascii="Arial" w:hAnsi="Arial" w:cs="Arial"/>
        </w:rPr>
        <w:t>El Comité estará conformado bajo el principio de paridad, integrado en una proporción que no exceda de tres integrantes de un mismo género, conforme a lo siguiente:</w:t>
      </w:r>
    </w:p>
    <w:p w:rsidR="001A3AB2" w:rsidRPr="0061178C" w:rsidRDefault="001A3AB2" w:rsidP="005C57C2">
      <w:pPr>
        <w:autoSpaceDE w:val="0"/>
        <w:autoSpaceDN w:val="0"/>
        <w:adjustRightInd w:val="0"/>
        <w:spacing w:after="0" w:line="240" w:lineRule="auto"/>
        <w:jc w:val="both"/>
        <w:rPr>
          <w:rFonts w:ascii="Arial" w:hAnsi="Arial" w:cs="Arial"/>
        </w:rPr>
      </w:pPr>
    </w:p>
    <w:p w:rsidR="00E13A5B" w:rsidRPr="0061178C" w:rsidRDefault="00E13A5B" w:rsidP="00E13A5B">
      <w:pPr>
        <w:pStyle w:val="Prrafodelista"/>
        <w:numPr>
          <w:ilvl w:val="0"/>
          <w:numId w:val="15"/>
        </w:numPr>
        <w:autoSpaceDE w:val="0"/>
        <w:autoSpaceDN w:val="0"/>
        <w:spacing w:after="0" w:line="240" w:lineRule="auto"/>
        <w:jc w:val="both"/>
        <w:rPr>
          <w:rFonts w:ascii="Arial" w:hAnsi="Arial" w:cs="Arial"/>
          <w:lang w:eastAsia="es-MX"/>
        </w:rPr>
      </w:pPr>
      <w:r w:rsidRPr="0061178C">
        <w:rPr>
          <w:rFonts w:ascii="Arial" w:hAnsi="Arial" w:cs="Arial"/>
          <w:lang w:eastAsia="es-MX"/>
        </w:rPr>
        <w:t>Será presidido por la persona que ostente la Presidencia de la Comisión de Administración;</w:t>
      </w:r>
    </w:p>
    <w:p w:rsidR="00E13A5B" w:rsidRPr="0061178C" w:rsidRDefault="00E13A5B" w:rsidP="00E13A5B">
      <w:pPr>
        <w:pStyle w:val="Prrafodelista"/>
        <w:numPr>
          <w:ilvl w:val="0"/>
          <w:numId w:val="15"/>
        </w:numPr>
        <w:autoSpaceDE w:val="0"/>
        <w:autoSpaceDN w:val="0"/>
        <w:spacing w:after="0" w:line="240" w:lineRule="auto"/>
        <w:jc w:val="both"/>
        <w:rPr>
          <w:rFonts w:ascii="Arial" w:hAnsi="Arial" w:cs="Arial"/>
          <w:lang w:eastAsia="es-MX"/>
        </w:rPr>
      </w:pPr>
      <w:r w:rsidRPr="0061178C">
        <w:rPr>
          <w:rFonts w:ascii="Arial" w:hAnsi="Arial" w:cs="Arial"/>
          <w:lang w:eastAsia="es-MX"/>
        </w:rPr>
        <w:t>Una</w:t>
      </w:r>
      <w:r w:rsidR="00ED4BD6" w:rsidRPr="0061178C">
        <w:rPr>
          <w:rFonts w:ascii="Arial" w:hAnsi="Arial" w:cs="Arial"/>
          <w:lang w:eastAsia="es-MX"/>
        </w:rPr>
        <w:t xml:space="preserve"> </w:t>
      </w:r>
      <w:r w:rsidRPr="0061178C">
        <w:rPr>
          <w:rFonts w:ascii="Arial" w:hAnsi="Arial" w:cs="Arial"/>
          <w:lang w:eastAsia="es-MX"/>
        </w:rPr>
        <w:t>Magistrada o Magistrado integrante de la Sala Superior del Tribunal Electoral que desempeñe el cargo de Comisionada o Comisionado en la Comisión de Administración;</w:t>
      </w:r>
    </w:p>
    <w:p w:rsidR="009102BF" w:rsidRPr="0061178C" w:rsidRDefault="009102BF" w:rsidP="00E13A5B">
      <w:pPr>
        <w:pStyle w:val="Prrafodelista"/>
        <w:numPr>
          <w:ilvl w:val="0"/>
          <w:numId w:val="15"/>
        </w:numPr>
        <w:autoSpaceDE w:val="0"/>
        <w:autoSpaceDN w:val="0"/>
        <w:spacing w:after="0" w:line="240" w:lineRule="auto"/>
        <w:jc w:val="both"/>
        <w:rPr>
          <w:rFonts w:ascii="Arial" w:hAnsi="Arial" w:cs="Arial"/>
          <w:lang w:eastAsia="es-MX"/>
        </w:rPr>
      </w:pPr>
      <w:r w:rsidRPr="0061178C">
        <w:rPr>
          <w:rFonts w:ascii="Arial" w:hAnsi="Arial" w:cs="Arial"/>
          <w:lang w:eastAsia="es-MX"/>
        </w:rPr>
        <w:t xml:space="preserve">Una </w:t>
      </w:r>
      <w:r w:rsidR="00F01CCB" w:rsidRPr="0061178C">
        <w:rPr>
          <w:rFonts w:ascii="Arial" w:hAnsi="Arial" w:cs="Arial"/>
          <w:lang w:eastAsia="es-MX"/>
        </w:rPr>
        <w:t>o un integrante de la Comisión de Administración que sea integrante del Consejo de la Judicatura Federal</w:t>
      </w:r>
      <w:r w:rsidR="00680E2A" w:rsidRPr="0061178C">
        <w:rPr>
          <w:rFonts w:ascii="Arial" w:hAnsi="Arial" w:cs="Arial"/>
          <w:lang w:eastAsia="es-MX"/>
        </w:rPr>
        <w:t>;</w:t>
      </w:r>
    </w:p>
    <w:p w:rsidR="009102BF" w:rsidRPr="0061178C" w:rsidRDefault="00D9472B" w:rsidP="009102BF">
      <w:pPr>
        <w:pStyle w:val="Prrafodelista"/>
        <w:numPr>
          <w:ilvl w:val="0"/>
          <w:numId w:val="15"/>
        </w:numPr>
        <w:autoSpaceDE w:val="0"/>
        <w:autoSpaceDN w:val="0"/>
        <w:adjustRightInd w:val="0"/>
        <w:spacing w:after="0" w:line="240" w:lineRule="auto"/>
        <w:jc w:val="both"/>
        <w:rPr>
          <w:rFonts w:ascii="Arial" w:eastAsia="Times New Roman" w:hAnsi="Arial" w:cs="Arial"/>
          <w:lang w:eastAsia="es-MX"/>
        </w:rPr>
      </w:pPr>
      <w:r w:rsidRPr="0061178C">
        <w:rPr>
          <w:rFonts w:ascii="Arial" w:hAnsi="Arial" w:cs="Arial"/>
        </w:rPr>
        <w:t>Una Magistrada o un Magistrado de las Salas Regionales del Tribunal Electoral</w:t>
      </w:r>
      <w:r w:rsidRPr="0061178C">
        <w:rPr>
          <w:rFonts w:ascii="Arial" w:eastAsia="Times New Roman" w:hAnsi="Arial" w:cs="Arial"/>
          <w:lang w:eastAsia="es-MX"/>
        </w:rPr>
        <w:t>, designad</w:t>
      </w:r>
      <w:r w:rsidR="00DC5789" w:rsidRPr="0061178C">
        <w:rPr>
          <w:rFonts w:ascii="Arial" w:eastAsia="Times New Roman" w:hAnsi="Arial" w:cs="Arial"/>
          <w:lang w:eastAsia="es-MX"/>
        </w:rPr>
        <w:t>a o designado</w:t>
      </w:r>
      <w:r w:rsidRPr="0061178C">
        <w:rPr>
          <w:rFonts w:ascii="Arial" w:eastAsia="Times New Roman" w:hAnsi="Arial" w:cs="Arial"/>
          <w:lang w:eastAsia="es-MX"/>
        </w:rPr>
        <w:t xml:space="preserve"> por insaculación;</w:t>
      </w:r>
    </w:p>
    <w:p w:rsidR="00E13A5B" w:rsidRPr="0061178C" w:rsidRDefault="009102BF" w:rsidP="006814CA">
      <w:pPr>
        <w:pStyle w:val="Prrafodelista"/>
        <w:numPr>
          <w:ilvl w:val="0"/>
          <w:numId w:val="15"/>
        </w:numPr>
        <w:autoSpaceDE w:val="0"/>
        <w:autoSpaceDN w:val="0"/>
        <w:adjustRightInd w:val="0"/>
        <w:spacing w:after="0" w:line="240" w:lineRule="auto"/>
        <w:jc w:val="both"/>
        <w:rPr>
          <w:rFonts w:ascii="Arial" w:eastAsia="Times New Roman" w:hAnsi="Arial" w:cs="Arial"/>
          <w:lang w:eastAsia="es-MX"/>
        </w:rPr>
      </w:pPr>
      <w:r w:rsidRPr="0061178C">
        <w:rPr>
          <w:rFonts w:ascii="Arial" w:eastAsia="Times New Roman" w:hAnsi="Arial" w:cs="Arial"/>
          <w:lang w:eastAsia="es-MX"/>
        </w:rPr>
        <w:t xml:space="preserve">Una </w:t>
      </w:r>
      <w:r w:rsidR="00F01CCB" w:rsidRPr="0061178C">
        <w:rPr>
          <w:rFonts w:ascii="Arial" w:eastAsia="Times New Roman" w:hAnsi="Arial" w:cs="Arial"/>
          <w:lang w:eastAsia="es-MX"/>
        </w:rPr>
        <w:t>experta o experto de reconocido prestigio en la materia</w:t>
      </w:r>
      <w:r w:rsidR="0098115A" w:rsidRPr="0061178C">
        <w:rPr>
          <w:rFonts w:ascii="Arial" w:eastAsia="Times New Roman" w:hAnsi="Arial" w:cs="Arial"/>
          <w:lang w:eastAsia="es-MX"/>
        </w:rPr>
        <w:t>;</w:t>
      </w:r>
    </w:p>
    <w:p w:rsidR="00E13A5B" w:rsidRPr="0061178C" w:rsidRDefault="00E13A5B" w:rsidP="00E13A5B">
      <w:pPr>
        <w:pStyle w:val="Prrafodelista"/>
        <w:numPr>
          <w:ilvl w:val="0"/>
          <w:numId w:val="15"/>
        </w:numPr>
        <w:autoSpaceDE w:val="0"/>
        <w:autoSpaceDN w:val="0"/>
        <w:adjustRightInd w:val="0"/>
        <w:spacing w:after="0" w:line="240" w:lineRule="auto"/>
        <w:jc w:val="both"/>
        <w:rPr>
          <w:rFonts w:ascii="Arial" w:eastAsia="Times New Roman" w:hAnsi="Arial" w:cs="Arial"/>
          <w:lang w:eastAsia="es-MX"/>
        </w:rPr>
      </w:pPr>
      <w:r w:rsidRPr="0061178C">
        <w:rPr>
          <w:rFonts w:ascii="Arial" w:hAnsi="Arial" w:cs="Arial"/>
        </w:rPr>
        <w:t>Las funciones de secretariado técnico las desempeñará la persona titular de</w:t>
      </w:r>
      <w:r w:rsidR="00F70D6B" w:rsidRPr="0061178C">
        <w:rPr>
          <w:rFonts w:ascii="Arial" w:hAnsi="Arial" w:cs="Arial"/>
        </w:rPr>
        <w:t xml:space="preserve"> la Secretaría Administrativa</w:t>
      </w:r>
      <w:r w:rsidR="0098115A" w:rsidRPr="0061178C">
        <w:rPr>
          <w:rFonts w:ascii="Arial" w:hAnsi="Arial" w:cs="Arial"/>
        </w:rPr>
        <w:t>;</w:t>
      </w:r>
    </w:p>
    <w:p w:rsidR="00E13A5B" w:rsidRPr="0061178C" w:rsidRDefault="00E13A5B" w:rsidP="00E13A5B">
      <w:pPr>
        <w:pStyle w:val="Prrafodelista"/>
        <w:numPr>
          <w:ilvl w:val="0"/>
          <w:numId w:val="15"/>
        </w:numPr>
        <w:autoSpaceDE w:val="0"/>
        <w:autoSpaceDN w:val="0"/>
        <w:adjustRightInd w:val="0"/>
        <w:spacing w:after="0" w:line="240" w:lineRule="auto"/>
        <w:jc w:val="both"/>
        <w:rPr>
          <w:rFonts w:ascii="Arial" w:eastAsia="Times New Roman" w:hAnsi="Arial" w:cs="Arial"/>
          <w:lang w:eastAsia="es-MX"/>
        </w:rPr>
      </w:pPr>
      <w:r w:rsidRPr="0061178C">
        <w:rPr>
          <w:rFonts w:ascii="Arial" w:hAnsi="Arial" w:cs="Arial"/>
          <w:lang w:eastAsia="es-MX"/>
        </w:rPr>
        <w:t xml:space="preserve">Las funciones de </w:t>
      </w:r>
      <w:r w:rsidR="009102BF" w:rsidRPr="0061178C">
        <w:rPr>
          <w:rFonts w:ascii="Arial" w:hAnsi="Arial" w:cs="Arial"/>
          <w:lang w:eastAsia="es-MX"/>
        </w:rPr>
        <w:t>asesoría permanente</w:t>
      </w:r>
      <w:r w:rsidRPr="0061178C">
        <w:rPr>
          <w:rFonts w:ascii="Arial" w:hAnsi="Arial" w:cs="Arial"/>
          <w:lang w:eastAsia="es-MX"/>
        </w:rPr>
        <w:t xml:space="preserve"> las desempeñarán</w:t>
      </w:r>
      <w:r w:rsidR="009102BF" w:rsidRPr="0061178C">
        <w:rPr>
          <w:rFonts w:ascii="Arial" w:hAnsi="Arial" w:cs="Arial"/>
          <w:lang w:eastAsia="es-MX"/>
        </w:rPr>
        <w:t xml:space="preserve"> las personas titulares de</w:t>
      </w:r>
      <w:r w:rsidRPr="0061178C">
        <w:rPr>
          <w:rFonts w:ascii="Arial" w:hAnsi="Arial" w:cs="Arial"/>
          <w:lang w:eastAsia="es-MX"/>
        </w:rPr>
        <w:t xml:space="preserve">: </w:t>
      </w:r>
    </w:p>
    <w:p w:rsidR="00E13A5B" w:rsidRPr="0061178C" w:rsidRDefault="009102BF" w:rsidP="00E13A5B">
      <w:pPr>
        <w:pStyle w:val="Prrafodelista"/>
        <w:numPr>
          <w:ilvl w:val="1"/>
          <w:numId w:val="25"/>
        </w:numPr>
        <w:spacing w:after="0" w:line="240" w:lineRule="auto"/>
        <w:jc w:val="both"/>
        <w:rPr>
          <w:rFonts w:ascii="Arial" w:hAnsi="Arial" w:cs="Arial"/>
          <w:lang w:eastAsia="es-MX"/>
        </w:rPr>
      </w:pPr>
      <w:r w:rsidRPr="0061178C">
        <w:rPr>
          <w:rFonts w:ascii="Arial" w:hAnsi="Arial" w:cs="Arial"/>
          <w:lang w:eastAsia="es-MX"/>
        </w:rPr>
        <w:t>E</w:t>
      </w:r>
      <w:r w:rsidR="00E13A5B" w:rsidRPr="0061178C">
        <w:rPr>
          <w:rFonts w:ascii="Arial" w:hAnsi="Arial" w:cs="Arial"/>
          <w:lang w:eastAsia="es-MX"/>
        </w:rPr>
        <w:t xml:space="preserve">l Centro de Capacitación; </w:t>
      </w:r>
    </w:p>
    <w:p w:rsidR="00E13A5B" w:rsidRPr="0061178C" w:rsidRDefault="009102BF" w:rsidP="00E13A5B">
      <w:pPr>
        <w:pStyle w:val="Prrafodelista"/>
        <w:numPr>
          <w:ilvl w:val="1"/>
          <w:numId w:val="25"/>
        </w:numPr>
        <w:shd w:val="clear" w:color="auto" w:fill="FFFFFF"/>
        <w:spacing w:after="0" w:line="240" w:lineRule="auto"/>
        <w:jc w:val="both"/>
        <w:rPr>
          <w:rFonts w:ascii="Arial" w:hAnsi="Arial" w:cs="Arial"/>
          <w:lang w:eastAsia="es-MX"/>
        </w:rPr>
      </w:pPr>
      <w:r w:rsidRPr="0061178C">
        <w:rPr>
          <w:rFonts w:ascii="Arial" w:hAnsi="Arial" w:cs="Arial"/>
          <w:lang w:eastAsia="es-MX"/>
        </w:rPr>
        <w:t>L</w:t>
      </w:r>
      <w:r w:rsidR="00E13A5B" w:rsidRPr="0061178C">
        <w:rPr>
          <w:rFonts w:ascii="Arial" w:hAnsi="Arial" w:cs="Arial"/>
          <w:lang w:eastAsia="es-MX"/>
        </w:rPr>
        <w:t>a Coordinación de Igualdad de Derechos y Paridad de Género;</w:t>
      </w:r>
    </w:p>
    <w:p w:rsidR="00E13A5B" w:rsidRPr="0061178C" w:rsidRDefault="009102BF" w:rsidP="00E13A5B">
      <w:pPr>
        <w:pStyle w:val="Prrafodelista"/>
        <w:numPr>
          <w:ilvl w:val="1"/>
          <w:numId w:val="25"/>
        </w:numPr>
        <w:shd w:val="clear" w:color="auto" w:fill="FFFFFF"/>
        <w:spacing w:after="0" w:line="240" w:lineRule="auto"/>
        <w:jc w:val="both"/>
        <w:rPr>
          <w:rFonts w:ascii="Arial" w:hAnsi="Arial" w:cs="Arial"/>
          <w:lang w:eastAsia="es-MX"/>
        </w:rPr>
      </w:pPr>
      <w:r w:rsidRPr="0061178C">
        <w:rPr>
          <w:rFonts w:ascii="Arial" w:hAnsi="Arial" w:cs="Arial"/>
          <w:lang w:eastAsia="es-MX"/>
        </w:rPr>
        <w:t>L</w:t>
      </w:r>
      <w:r w:rsidR="00DC576A" w:rsidRPr="0061178C">
        <w:rPr>
          <w:rFonts w:ascii="Arial" w:hAnsi="Arial" w:cs="Arial"/>
          <w:lang w:eastAsia="es-MX"/>
        </w:rPr>
        <w:t xml:space="preserve">a Coordinación de </w:t>
      </w:r>
      <w:r w:rsidR="007437F0" w:rsidRPr="0061178C">
        <w:rPr>
          <w:rFonts w:ascii="Arial" w:hAnsi="Arial" w:cs="Arial"/>
          <w:lang w:eastAsia="es-MX"/>
        </w:rPr>
        <w:t>Recursos Humanos;</w:t>
      </w:r>
    </w:p>
    <w:p w:rsidR="00E13A5B" w:rsidRPr="0061178C" w:rsidRDefault="00C249EB" w:rsidP="00E13A5B">
      <w:pPr>
        <w:pStyle w:val="Prrafodelista"/>
        <w:numPr>
          <w:ilvl w:val="1"/>
          <w:numId w:val="25"/>
        </w:numPr>
        <w:shd w:val="clear" w:color="auto" w:fill="FFFFFF"/>
        <w:spacing w:after="0" w:line="240" w:lineRule="auto"/>
        <w:jc w:val="both"/>
        <w:rPr>
          <w:rFonts w:ascii="Arial" w:hAnsi="Arial" w:cs="Arial"/>
          <w:lang w:eastAsia="es-MX"/>
        </w:rPr>
      </w:pPr>
      <w:r w:rsidRPr="0061178C">
        <w:rPr>
          <w:rFonts w:ascii="Arial" w:hAnsi="Arial" w:cs="Arial"/>
          <w:lang w:eastAsia="es-MX"/>
        </w:rPr>
        <w:t>Planeación</w:t>
      </w:r>
      <w:r w:rsidR="0098115A" w:rsidRPr="0061178C">
        <w:rPr>
          <w:rFonts w:ascii="Arial" w:hAnsi="Arial" w:cs="Arial"/>
          <w:lang w:eastAsia="es-MX"/>
        </w:rPr>
        <w:t>;</w:t>
      </w:r>
      <w:r w:rsidR="007437F0" w:rsidRPr="0061178C">
        <w:rPr>
          <w:rFonts w:ascii="Arial" w:hAnsi="Arial" w:cs="Arial"/>
          <w:lang w:eastAsia="es-MX"/>
        </w:rPr>
        <w:t xml:space="preserve"> y</w:t>
      </w:r>
    </w:p>
    <w:p w:rsidR="00E13A5B" w:rsidRPr="0061178C" w:rsidRDefault="00E13A5B" w:rsidP="00E13A5B">
      <w:pPr>
        <w:pStyle w:val="Prrafodelista"/>
        <w:numPr>
          <w:ilvl w:val="0"/>
          <w:numId w:val="15"/>
        </w:numPr>
        <w:autoSpaceDE w:val="0"/>
        <w:autoSpaceDN w:val="0"/>
        <w:adjustRightInd w:val="0"/>
        <w:spacing w:after="0" w:line="240" w:lineRule="auto"/>
        <w:jc w:val="both"/>
        <w:rPr>
          <w:rFonts w:ascii="Arial" w:hAnsi="Arial" w:cs="Arial"/>
          <w:lang w:eastAsia="es-MX"/>
        </w:rPr>
      </w:pPr>
      <w:r w:rsidRPr="0061178C">
        <w:rPr>
          <w:rFonts w:ascii="Arial" w:hAnsi="Arial" w:cs="Arial"/>
          <w:lang w:eastAsia="es-MX"/>
        </w:rPr>
        <w:t xml:space="preserve">Las funciones </w:t>
      </w:r>
      <w:r w:rsidR="009102BF" w:rsidRPr="0061178C">
        <w:rPr>
          <w:rFonts w:ascii="Arial" w:hAnsi="Arial" w:cs="Arial"/>
          <w:lang w:eastAsia="es-MX"/>
        </w:rPr>
        <w:t xml:space="preserve">de observación </w:t>
      </w:r>
      <w:r w:rsidRPr="0061178C">
        <w:rPr>
          <w:rFonts w:ascii="Arial" w:hAnsi="Arial" w:cs="Arial"/>
          <w:lang w:eastAsia="es-MX"/>
        </w:rPr>
        <w:t>permanente, las desempeñarán</w:t>
      </w:r>
      <w:r w:rsidR="00C249EB" w:rsidRPr="0061178C">
        <w:rPr>
          <w:rFonts w:ascii="Arial" w:hAnsi="Arial" w:cs="Arial"/>
          <w:lang w:eastAsia="es-MX"/>
        </w:rPr>
        <w:t xml:space="preserve"> las personas titulares de</w:t>
      </w:r>
      <w:r w:rsidRPr="0061178C">
        <w:rPr>
          <w:rFonts w:ascii="Arial" w:hAnsi="Arial" w:cs="Arial"/>
          <w:lang w:eastAsia="es-MX"/>
        </w:rPr>
        <w:t>:</w:t>
      </w:r>
    </w:p>
    <w:p w:rsidR="00E13A5B" w:rsidRPr="0061178C" w:rsidRDefault="00C249EB" w:rsidP="00E13A5B">
      <w:pPr>
        <w:pStyle w:val="Prrafodelista"/>
        <w:numPr>
          <w:ilvl w:val="0"/>
          <w:numId w:val="27"/>
        </w:numPr>
        <w:shd w:val="clear" w:color="auto" w:fill="FFFFFF"/>
        <w:spacing w:after="0" w:line="240" w:lineRule="auto"/>
        <w:jc w:val="both"/>
        <w:rPr>
          <w:rFonts w:ascii="Arial" w:hAnsi="Arial" w:cs="Arial"/>
          <w:lang w:eastAsia="es-MX"/>
        </w:rPr>
      </w:pPr>
      <w:r w:rsidRPr="0061178C">
        <w:rPr>
          <w:rFonts w:ascii="Arial" w:hAnsi="Arial" w:cs="Arial"/>
          <w:lang w:eastAsia="es-MX"/>
        </w:rPr>
        <w:t>L</w:t>
      </w:r>
      <w:r w:rsidR="00E13A5B" w:rsidRPr="0061178C">
        <w:rPr>
          <w:rFonts w:ascii="Arial" w:hAnsi="Arial" w:cs="Arial"/>
          <w:lang w:eastAsia="es-MX"/>
        </w:rPr>
        <w:t>a Contraloría Interna;</w:t>
      </w:r>
    </w:p>
    <w:p w:rsidR="00E13A5B" w:rsidRPr="0061178C" w:rsidRDefault="00C249EB" w:rsidP="00E13A5B">
      <w:pPr>
        <w:pStyle w:val="Prrafodelista"/>
        <w:numPr>
          <w:ilvl w:val="0"/>
          <w:numId w:val="27"/>
        </w:numPr>
        <w:shd w:val="clear" w:color="auto" w:fill="FFFFFF"/>
        <w:spacing w:after="0" w:line="240" w:lineRule="auto"/>
        <w:jc w:val="both"/>
        <w:rPr>
          <w:rFonts w:ascii="Arial" w:hAnsi="Arial" w:cs="Arial"/>
          <w:lang w:eastAsia="es-MX"/>
        </w:rPr>
      </w:pPr>
      <w:r w:rsidRPr="0061178C">
        <w:rPr>
          <w:rFonts w:ascii="Arial" w:hAnsi="Arial" w:cs="Arial"/>
          <w:lang w:eastAsia="es-MX"/>
        </w:rPr>
        <w:t>L</w:t>
      </w:r>
      <w:r w:rsidR="00E13A5B" w:rsidRPr="0061178C">
        <w:rPr>
          <w:rFonts w:ascii="Arial" w:hAnsi="Arial" w:cs="Arial"/>
          <w:lang w:eastAsia="es-MX"/>
        </w:rPr>
        <w:t>a Coordinación de Asuntos Jurídicos</w:t>
      </w:r>
      <w:r w:rsidR="0098115A" w:rsidRPr="0061178C">
        <w:rPr>
          <w:rFonts w:ascii="Arial" w:hAnsi="Arial" w:cs="Arial"/>
          <w:lang w:eastAsia="es-MX"/>
        </w:rPr>
        <w:t>.</w:t>
      </w:r>
    </w:p>
    <w:p w:rsidR="00655033" w:rsidRPr="0061178C" w:rsidRDefault="00655033" w:rsidP="00655033">
      <w:pPr>
        <w:pStyle w:val="NormalWeb"/>
        <w:shd w:val="clear" w:color="auto" w:fill="FFFFFF"/>
        <w:spacing w:before="0" w:beforeAutospacing="0" w:after="0" w:afterAutospacing="0"/>
        <w:ind w:left="709"/>
        <w:jc w:val="both"/>
        <w:rPr>
          <w:rFonts w:ascii="Arial" w:hAnsi="Arial" w:cs="Arial"/>
          <w:sz w:val="22"/>
          <w:szCs w:val="22"/>
        </w:rPr>
      </w:pPr>
    </w:p>
    <w:p w:rsidR="00E7727B" w:rsidRPr="0061178C" w:rsidRDefault="00E13A5B" w:rsidP="00E7727B">
      <w:pPr>
        <w:pStyle w:val="Prrafodelista"/>
        <w:spacing w:after="0" w:line="240" w:lineRule="auto"/>
        <w:ind w:left="0"/>
        <w:jc w:val="both"/>
        <w:rPr>
          <w:rFonts w:ascii="Arial" w:hAnsi="Arial" w:cs="Arial"/>
        </w:rPr>
      </w:pPr>
      <w:r w:rsidRPr="0061178C">
        <w:rPr>
          <w:rFonts w:ascii="Arial" w:hAnsi="Arial" w:cs="Arial"/>
        </w:rPr>
        <w:t xml:space="preserve">Las personas titulares de las áreas del Tribunal Electoral que se mencionan en las fracciones I, II, III, </w:t>
      </w:r>
      <w:r w:rsidR="00680E2A" w:rsidRPr="0061178C">
        <w:rPr>
          <w:rFonts w:ascii="Arial" w:hAnsi="Arial" w:cs="Arial"/>
        </w:rPr>
        <w:t xml:space="preserve">IV y </w:t>
      </w:r>
      <w:r w:rsidRPr="0061178C">
        <w:rPr>
          <w:rFonts w:ascii="Arial" w:hAnsi="Arial" w:cs="Arial"/>
        </w:rPr>
        <w:t xml:space="preserve">V participarán en las sesiones del Comité con voz y voto. </w:t>
      </w:r>
    </w:p>
    <w:p w:rsidR="00680E2A" w:rsidRPr="0061178C" w:rsidRDefault="00680E2A" w:rsidP="00E7727B">
      <w:pPr>
        <w:pStyle w:val="Prrafodelista"/>
        <w:spacing w:after="0" w:line="240" w:lineRule="auto"/>
        <w:ind w:left="0"/>
        <w:jc w:val="both"/>
        <w:rPr>
          <w:rFonts w:ascii="Arial" w:hAnsi="Arial" w:cs="Arial"/>
        </w:rPr>
      </w:pPr>
    </w:p>
    <w:p w:rsidR="00E13A5B" w:rsidRPr="0061178C" w:rsidRDefault="00E13A5B" w:rsidP="00E7727B">
      <w:pPr>
        <w:pStyle w:val="Prrafodelista"/>
        <w:spacing w:after="0" w:line="240" w:lineRule="auto"/>
        <w:ind w:left="0"/>
        <w:jc w:val="both"/>
        <w:rPr>
          <w:rFonts w:ascii="Arial" w:hAnsi="Arial" w:cs="Arial"/>
          <w:sz w:val="20"/>
          <w:szCs w:val="20"/>
        </w:rPr>
      </w:pPr>
      <w:r w:rsidRPr="0061178C">
        <w:rPr>
          <w:rFonts w:ascii="Arial" w:hAnsi="Arial" w:cs="Arial"/>
        </w:rPr>
        <w:t xml:space="preserve">Las personas titulares de las áreas del Tribunal Electoral que refieren las demás fracciones, participarán en las sesiones del Comité sólo con voz. En caso de empate, </w:t>
      </w:r>
      <w:r w:rsidR="00F55203" w:rsidRPr="0061178C">
        <w:rPr>
          <w:rFonts w:ascii="Arial" w:hAnsi="Arial" w:cs="Arial"/>
        </w:rPr>
        <w:t xml:space="preserve">la Presidencia del Comité </w:t>
      </w:r>
      <w:r w:rsidRPr="0061178C">
        <w:rPr>
          <w:rFonts w:ascii="Arial" w:hAnsi="Arial" w:cs="Arial"/>
        </w:rPr>
        <w:t>tendrá el voto de calidad.</w:t>
      </w:r>
    </w:p>
    <w:p w:rsidR="005C57C2" w:rsidRPr="0061178C" w:rsidRDefault="005C57C2" w:rsidP="005C57C2">
      <w:pPr>
        <w:pStyle w:val="Prrafodelista"/>
        <w:spacing w:after="0" w:line="240" w:lineRule="auto"/>
        <w:ind w:left="0"/>
        <w:jc w:val="both"/>
        <w:rPr>
          <w:rFonts w:ascii="Arial" w:hAnsi="Arial" w:cs="Arial"/>
          <w:sz w:val="24"/>
          <w:szCs w:val="24"/>
        </w:rPr>
      </w:pPr>
    </w:p>
    <w:p w:rsidR="00551359" w:rsidRPr="0061178C" w:rsidRDefault="008D5493" w:rsidP="009327CF">
      <w:pPr>
        <w:autoSpaceDE w:val="0"/>
        <w:autoSpaceDN w:val="0"/>
        <w:adjustRightInd w:val="0"/>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2</w:t>
      </w:r>
      <w:r w:rsidR="00F81266" w:rsidRPr="0061178C">
        <w:rPr>
          <w:rFonts w:ascii="Arial" w:hAnsi="Arial" w:cs="Arial"/>
          <w:b/>
        </w:rPr>
        <w:t>0</w:t>
      </w:r>
      <w:r w:rsidRPr="0061178C">
        <w:rPr>
          <w:rFonts w:ascii="Arial" w:hAnsi="Arial" w:cs="Arial"/>
          <w:b/>
        </w:rPr>
        <w:t>.</w:t>
      </w:r>
      <w:r w:rsidRPr="0061178C">
        <w:rPr>
          <w:rFonts w:ascii="Arial" w:hAnsi="Arial" w:cs="Arial"/>
        </w:rPr>
        <w:t xml:space="preserve"> </w:t>
      </w:r>
      <w:r w:rsidR="00551359" w:rsidRPr="0061178C">
        <w:rPr>
          <w:rFonts w:ascii="Arial" w:hAnsi="Arial" w:cs="Arial"/>
        </w:rPr>
        <w:t>Los lineamientos que, al efecto apruebe la Comisión de Administración, regularán l</w:t>
      </w:r>
      <w:r w:rsidR="00697A16" w:rsidRPr="0061178C">
        <w:rPr>
          <w:rFonts w:ascii="Arial" w:hAnsi="Arial" w:cs="Arial"/>
        </w:rPr>
        <w:t xml:space="preserve">os aspectos relacionados </w:t>
      </w:r>
      <w:r w:rsidR="00551359" w:rsidRPr="0061178C">
        <w:rPr>
          <w:rFonts w:ascii="Arial" w:hAnsi="Arial" w:cs="Arial"/>
        </w:rPr>
        <w:t>con las atribuciones de</w:t>
      </w:r>
      <w:r w:rsidR="00FD1A6F" w:rsidRPr="0061178C">
        <w:rPr>
          <w:rFonts w:ascii="Arial" w:hAnsi="Arial" w:cs="Arial"/>
        </w:rPr>
        <w:t>l Comité,</w:t>
      </w:r>
      <w:r w:rsidR="00551359" w:rsidRPr="0061178C">
        <w:rPr>
          <w:rFonts w:ascii="Arial" w:hAnsi="Arial" w:cs="Arial"/>
        </w:rPr>
        <w:t xml:space="preserve"> </w:t>
      </w:r>
      <w:r w:rsidR="00680E2A" w:rsidRPr="0061178C">
        <w:rPr>
          <w:rFonts w:ascii="Arial" w:hAnsi="Arial" w:cs="Arial"/>
        </w:rPr>
        <w:t xml:space="preserve">designación de sus </w:t>
      </w:r>
      <w:r w:rsidR="00551359" w:rsidRPr="0061178C">
        <w:rPr>
          <w:rFonts w:ascii="Arial" w:hAnsi="Arial" w:cs="Arial"/>
        </w:rPr>
        <w:t>int</w:t>
      </w:r>
      <w:r w:rsidR="00E23BB6" w:rsidRPr="0061178C">
        <w:rPr>
          <w:rFonts w:ascii="Arial" w:hAnsi="Arial" w:cs="Arial"/>
        </w:rPr>
        <w:t xml:space="preserve">egrantes, </w:t>
      </w:r>
      <w:r w:rsidR="00680E2A" w:rsidRPr="0061178C">
        <w:rPr>
          <w:rFonts w:ascii="Arial" w:hAnsi="Arial" w:cs="Arial"/>
        </w:rPr>
        <w:t xml:space="preserve">funciones del </w:t>
      </w:r>
      <w:r w:rsidR="00E23BB6" w:rsidRPr="0061178C">
        <w:rPr>
          <w:rFonts w:ascii="Arial" w:hAnsi="Arial" w:cs="Arial"/>
        </w:rPr>
        <w:t xml:space="preserve">secretariado técnico, </w:t>
      </w:r>
      <w:r w:rsidR="00680E2A" w:rsidRPr="0061178C">
        <w:rPr>
          <w:rFonts w:ascii="Arial" w:hAnsi="Arial" w:cs="Arial"/>
        </w:rPr>
        <w:t xml:space="preserve">de asesoría y de observación permanente; </w:t>
      </w:r>
      <w:r w:rsidR="00551359" w:rsidRPr="0061178C">
        <w:rPr>
          <w:rFonts w:ascii="Arial" w:hAnsi="Arial" w:cs="Arial"/>
        </w:rPr>
        <w:t>así como el quórum, votación, sesiones y trámite de asuntos.</w:t>
      </w:r>
    </w:p>
    <w:p w:rsidR="0048152D" w:rsidRPr="0061178C" w:rsidRDefault="0048152D" w:rsidP="009327CF">
      <w:pPr>
        <w:spacing w:after="0" w:line="240" w:lineRule="auto"/>
        <w:jc w:val="center"/>
        <w:rPr>
          <w:rFonts w:ascii="Arial" w:hAnsi="Arial" w:cs="Arial"/>
          <w:b/>
        </w:rPr>
      </w:pPr>
    </w:p>
    <w:p w:rsidR="009C5495" w:rsidRPr="0061178C" w:rsidRDefault="00E86145" w:rsidP="009327CF">
      <w:pPr>
        <w:spacing w:after="0" w:line="240" w:lineRule="auto"/>
        <w:jc w:val="center"/>
        <w:rPr>
          <w:rFonts w:ascii="Arial" w:hAnsi="Arial" w:cs="Arial"/>
          <w:b/>
        </w:rPr>
      </w:pPr>
      <w:r w:rsidRPr="0061178C">
        <w:rPr>
          <w:rFonts w:ascii="Arial" w:hAnsi="Arial" w:cs="Arial"/>
          <w:b/>
        </w:rPr>
        <w:t xml:space="preserve">CAPÍTULO </w:t>
      </w:r>
      <w:r w:rsidR="008D5493" w:rsidRPr="0061178C">
        <w:rPr>
          <w:rFonts w:ascii="Arial" w:hAnsi="Arial" w:cs="Arial"/>
          <w:b/>
        </w:rPr>
        <w:t>CUARTO</w:t>
      </w:r>
    </w:p>
    <w:p w:rsidR="009C5495" w:rsidRPr="0061178C" w:rsidRDefault="009C5495" w:rsidP="009327CF">
      <w:pPr>
        <w:spacing w:after="0" w:line="240" w:lineRule="auto"/>
        <w:jc w:val="center"/>
        <w:rPr>
          <w:rFonts w:ascii="Arial" w:hAnsi="Arial" w:cs="Arial"/>
          <w:b/>
        </w:rPr>
      </w:pPr>
      <w:r w:rsidRPr="0061178C">
        <w:rPr>
          <w:rFonts w:ascii="Arial" w:hAnsi="Arial" w:cs="Arial"/>
          <w:b/>
        </w:rPr>
        <w:t>De</w:t>
      </w:r>
      <w:r w:rsidR="001C2E7D" w:rsidRPr="0061178C">
        <w:rPr>
          <w:rFonts w:ascii="Arial" w:hAnsi="Arial" w:cs="Arial"/>
          <w:b/>
        </w:rPr>
        <w:t xml:space="preserve"> </w:t>
      </w:r>
      <w:r w:rsidRPr="0061178C">
        <w:rPr>
          <w:rFonts w:ascii="Arial" w:hAnsi="Arial" w:cs="Arial"/>
          <w:b/>
        </w:rPr>
        <w:t>l</w:t>
      </w:r>
      <w:r w:rsidR="001C2E7D" w:rsidRPr="0061178C">
        <w:rPr>
          <w:rFonts w:ascii="Arial" w:hAnsi="Arial" w:cs="Arial"/>
          <w:b/>
        </w:rPr>
        <w:t>a selección</w:t>
      </w:r>
      <w:r w:rsidR="001D5F29" w:rsidRPr="0061178C">
        <w:rPr>
          <w:rFonts w:ascii="Arial" w:hAnsi="Arial" w:cs="Arial"/>
          <w:b/>
        </w:rPr>
        <w:t>,</w:t>
      </w:r>
      <w:r w:rsidRPr="0061178C">
        <w:rPr>
          <w:rFonts w:ascii="Arial" w:hAnsi="Arial" w:cs="Arial"/>
          <w:b/>
        </w:rPr>
        <w:t xml:space="preserve"> ingreso </w:t>
      </w:r>
      <w:r w:rsidR="008D5493" w:rsidRPr="0061178C">
        <w:rPr>
          <w:rFonts w:ascii="Arial" w:hAnsi="Arial" w:cs="Arial"/>
          <w:b/>
        </w:rPr>
        <w:t>paritario y promoción</w:t>
      </w:r>
    </w:p>
    <w:p w:rsidR="00F12971" w:rsidRPr="0061178C" w:rsidRDefault="00F12971" w:rsidP="009327CF">
      <w:pPr>
        <w:spacing w:after="0" w:line="240" w:lineRule="auto"/>
        <w:jc w:val="center"/>
        <w:rPr>
          <w:rFonts w:ascii="Arial" w:hAnsi="Arial" w:cs="Arial"/>
          <w:b/>
        </w:rPr>
      </w:pPr>
    </w:p>
    <w:p w:rsidR="00F12971" w:rsidRPr="0061178C" w:rsidRDefault="00030545" w:rsidP="009327CF">
      <w:pPr>
        <w:spacing w:after="0" w:line="240" w:lineRule="auto"/>
        <w:jc w:val="center"/>
        <w:rPr>
          <w:rFonts w:ascii="Arial" w:hAnsi="Arial" w:cs="Arial"/>
          <w:b/>
        </w:rPr>
      </w:pPr>
      <w:r w:rsidRPr="0061178C">
        <w:rPr>
          <w:rFonts w:ascii="Arial" w:hAnsi="Arial" w:cs="Arial"/>
          <w:b/>
        </w:rPr>
        <w:t xml:space="preserve">Sección </w:t>
      </w:r>
      <w:r w:rsidR="007D6C1E" w:rsidRPr="0061178C">
        <w:rPr>
          <w:rFonts w:ascii="Arial" w:hAnsi="Arial" w:cs="Arial"/>
          <w:b/>
        </w:rPr>
        <w:t>P</w:t>
      </w:r>
      <w:r w:rsidR="00F12971" w:rsidRPr="0061178C">
        <w:rPr>
          <w:rFonts w:ascii="Arial" w:hAnsi="Arial" w:cs="Arial"/>
          <w:b/>
        </w:rPr>
        <w:t>rimer</w:t>
      </w:r>
      <w:r w:rsidRPr="0061178C">
        <w:rPr>
          <w:rFonts w:ascii="Arial" w:hAnsi="Arial" w:cs="Arial"/>
          <w:b/>
        </w:rPr>
        <w:t>a</w:t>
      </w:r>
    </w:p>
    <w:p w:rsidR="00F12971" w:rsidRPr="0061178C" w:rsidRDefault="00F12971" w:rsidP="009327CF">
      <w:pPr>
        <w:spacing w:after="0" w:line="240" w:lineRule="auto"/>
        <w:jc w:val="center"/>
        <w:rPr>
          <w:rFonts w:ascii="Arial" w:hAnsi="Arial" w:cs="Arial"/>
          <w:b/>
        </w:rPr>
      </w:pPr>
      <w:r w:rsidRPr="0061178C">
        <w:rPr>
          <w:rFonts w:ascii="Arial" w:hAnsi="Arial" w:cs="Arial"/>
          <w:b/>
        </w:rPr>
        <w:t>Disposiciones Generales</w:t>
      </w:r>
    </w:p>
    <w:p w:rsidR="009C5495" w:rsidRPr="0061178C" w:rsidRDefault="009C5495" w:rsidP="009327CF">
      <w:pPr>
        <w:spacing w:after="0" w:line="240" w:lineRule="auto"/>
        <w:jc w:val="both"/>
        <w:rPr>
          <w:rFonts w:ascii="Arial" w:hAnsi="Arial" w:cs="Arial"/>
          <w:b/>
        </w:rPr>
      </w:pPr>
    </w:p>
    <w:p w:rsidR="00D759C3" w:rsidRPr="0061178C" w:rsidRDefault="009C5495" w:rsidP="009327CF">
      <w:pPr>
        <w:autoSpaceDE w:val="0"/>
        <w:autoSpaceDN w:val="0"/>
        <w:adjustRightInd w:val="0"/>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2</w:t>
      </w:r>
      <w:r w:rsidR="00F81266" w:rsidRPr="0061178C">
        <w:rPr>
          <w:rFonts w:ascii="Arial" w:hAnsi="Arial" w:cs="Arial"/>
          <w:b/>
        </w:rPr>
        <w:t>1</w:t>
      </w:r>
      <w:r w:rsidRPr="0061178C">
        <w:rPr>
          <w:rFonts w:ascii="Arial" w:hAnsi="Arial" w:cs="Arial"/>
          <w:b/>
        </w:rPr>
        <w:t>.</w:t>
      </w:r>
      <w:r w:rsidRPr="0061178C">
        <w:rPr>
          <w:rFonts w:ascii="Arial" w:hAnsi="Arial" w:cs="Arial"/>
        </w:rPr>
        <w:t xml:space="preserve"> </w:t>
      </w:r>
      <w:r w:rsidR="00E13A5B" w:rsidRPr="0061178C">
        <w:rPr>
          <w:rFonts w:ascii="Arial" w:hAnsi="Arial" w:cs="Arial"/>
        </w:rPr>
        <w:t>Las personas interesadas</w:t>
      </w:r>
      <w:r w:rsidRPr="0061178C">
        <w:rPr>
          <w:rFonts w:ascii="Arial" w:hAnsi="Arial" w:cs="Arial"/>
        </w:rPr>
        <w:t xml:space="preserve"> en ingresar al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deberán cumplir con los requisitos establecidos en el Catálogo.</w:t>
      </w:r>
    </w:p>
    <w:p w:rsidR="009C5495" w:rsidRPr="0061178C" w:rsidRDefault="009C5495"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2625DA" w:rsidRPr="0061178C">
        <w:rPr>
          <w:rFonts w:ascii="Arial" w:hAnsi="Arial" w:cs="Arial"/>
          <w:b/>
        </w:rPr>
        <w:t>2</w:t>
      </w:r>
      <w:r w:rsidR="00F81266" w:rsidRPr="0061178C">
        <w:rPr>
          <w:rFonts w:ascii="Arial" w:hAnsi="Arial" w:cs="Arial"/>
          <w:b/>
        </w:rPr>
        <w:t>2</w:t>
      </w:r>
      <w:r w:rsidR="009C5495" w:rsidRPr="0061178C">
        <w:rPr>
          <w:rFonts w:ascii="Arial" w:hAnsi="Arial" w:cs="Arial"/>
          <w:b/>
        </w:rPr>
        <w:t>.</w:t>
      </w:r>
      <w:r w:rsidR="009C5495" w:rsidRPr="0061178C">
        <w:rPr>
          <w:rFonts w:ascii="Arial" w:hAnsi="Arial" w:cs="Arial"/>
        </w:rPr>
        <w:t xml:space="preserve"> El ingreso al </w:t>
      </w:r>
      <w:r w:rsidR="0010307C" w:rsidRPr="0061178C">
        <w:rPr>
          <w:rFonts w:ascii="Arial" w:hAnsi="Arial" w:cs="Arial"/>
        </w:rPr>
        <w:t>Servicio Civil de Carrera</w:t>
      </w:r>
      <w:r w:rsidR="00B22A7C" w:rsidRPr="0061178C">
        <w:rPr>
          <w:rFonts w:ascii="Arial" w:hAnsi="Arial" w:cs="Arial"/>
        </w:rPr>
        <w:t xml:space="preserve"> </w:t>
      </w:r>
      <w:r w:rsidR="009C5495" w:rsidRPr="0061178C">
        <w:rPr>
          <w:rFonts w:ascii="Arial" w:hAnsi="Arial" w:cs="Arial"/>
        </w:rPr>
        <w:t xml:space="preserve">comprende el reclutamiento y selección de aspirantes para la ocupación de </w:t>
      </w:r>
      <w:r w:rsidR="006341B5" w:rsidRPr="0061178C">
        <w:rPr>
          <w:rFonts w:ascii="Arial" w:hAnsi="Arial" w:cs="Arial"/>
        </w:rPr>
        <w:t xml:space="preserve">puestos </w:t>
      </w:r>
      <w:r w:rsidR="009C5495" w:rsidRPr="0061178C">
        <w:rPr>
          <w:rFonts w:ascii="Arial" w:hAnsi="Arial" w:cs="Arial"/>
        </w:rPr>
        <w:t>vacantes.</w:t>
      </w:r>
    </w:p>
    <w:p w:rsidR="009C5495" w:rsidRPr="0061178C" w:rsidRDefault="009C5495" w:rsidP="009327CF">
      <w:pPr>
        <w:spacing w:after="0" w:line="240" w:lineRule="auto"/>
        <w:jc w:val="both"/>
        <w:rPr>
          <w:rFonts w:ascii="Arial" w:hAnsi="Arial" w:cs="Arial"/>
        </w:rPr>
      </w:pPr>
    </w:p>
    <w:p w:rsidR="009C5495" w:rsidRPr="0061178C" w:rsidRDefault="009C5495" w:rsidP="009327CF">
      <w:pPr>
        <w:spacing w:after="0" w:line="240" w:lineRule="auto"/>
        <w:jc w:val="both"/>
        <w:rPr>
          <w:rFonts w:ascii="Arial" w:hAnsi="Arial" w:cs="Arial"/>
        </w:rPr>
      </w:pPr>
      <w:r w:rsidRPr="0061178C">
        <w:rPr>
          <w:rFonts w:ascii="Arial" w:hAnsi="Arial" w:cs="Arial"/>
          <w:b/>
        </w:rPr>
        <w:t xml:space="preserve">Artículo </w:t>
      </w:r>
      <w:r w:rsidR="002625DA" w:rsidRPr="0061178C">
        <w:rPr>
          <w:rFonts w:ascii="Arial" w:hAnsi="Arial" w:cs="Arial"/>
          <w:b/>
        </w:rPr>
        <w:t>2</w:t>
      </w:r>
      <w:r w:rsidR="00F81266" w:rsidRPr="0061178C">
        <w:rPr>
          <w:rFonts w:ascii="Arial" w:hAnsi="Arial" w:cs="Arial"/>
          <w:b/>
        </w:rPr>
        <w:t>3</w:t>
      </w:r>
      <w:r w:rsidRPr="0061178C">
        <w:rPr>
          <w:rFonts w:ascii="Arial" w:hAnsi="Arial" w:cs="Arial"/>
          <w:b/>
        </w:rPr>
        <w:t>.</w:t>
      </w:r>
      <w:r w:rsidRPr="0061178C">
        <w:rPr>
          <w:rFonts w:ascii="Arial" w:hAnsi="Arial" w:cs="Arial"/>
        </w:rPr>
        <w:t xml:space="preserve"> El procedimiento de ingreso se realizará conforme a lo siguiente:</w:t>
      </w:r>
    </w:p>
    <w:p w:rsidR="009C5495" w:rsidRPr="0061178C" w:rsidRDefault="009C5495" w:rsidP="009327CF">
      <w:pPr>
        <w:spacing w:after="0" w:line="240" w:lineRule="auto"/>
        <w:jc w:val="both"/>
        <w:rPr>
          <w:rFonts w:ascii="Arial" w:hAnsi="Arial" w:cs="Arial"/>
        </w:rPr>
      </w:pPr>
    </w:p>
    <w:p w:rsidR="009C5495" w:rsidRPr="0061178C" w:rsidRDefault="009C5495" w:rsidP="009327CF">
      <w:pPr>
        <w:spacing w:after="0" w:line="240" w:lineRule="auto"/>
        <w:ind w:left="709" w:hanging="709"/>
        <w:jc w:val="both"/>
        <w:rPr>
          <w:rFonts w:ascii="Arial" w:hAnsi="Arial" w:cs="Arial"/>
        </w:rPr>
      </w:pPr>
      <w:r w:rsidRPr="0061178C">
        <w:rPr>
          <w:rFonts w:ascii="Arial" w:hAnsi="Arial" w:cs="Arial"/>
        </w:rPr>
        <w:t>I.</w:t>
      </w:r>
      <w:r w:rsidRPr="0061178C">
        <w:rPr>
          <w:rFonts w:ascii="Arial" w:hAnsi="Arial" w:cs="Arial"/>
        </w:rPr>
        <w:tab/>
        <w:t>Por concurso abierto, que es la vía de ingreso dirigida a personal interno y aspirantes externos al Tribunal Electoral;</w:t>
      </w:r>
      <w:r w:rsidR="00C249EB" w:rsidRPr="0061178C">
        <w:rPr>
          <w:rFonts w:ascii="Arial" w:hAnsi="Arial" w:cs="Arial"/>
        </w:rPr>
        <w:t xml:space="preserve"> y</w:t>
      </w:r>
    </w:p>
    <w:p w:rsidR="004F70BD" w:rsidRPr="0061178C" w:rsidRDefault="009C5495" w:rsidP="009327CF">
      <w:pPr>
        <w:spacing w:after="0" w:line="240" w:lineRule="auto"/>
        <w:ind w:left="709" w:hanging="709"/>
        <w:jc w:val="both"/>
        <w:rPr>
          <w:rFonts w:ascii="Arial" w:hAnsi="Arial" w:cs="Arial"/>
        </w:rPr>
      </w:pPr>
      <w:r w:rsidRPr="0061178C">
        <w:rPr>
          <w:rFonts w:ascii="Arial" w:hAnsi="Arial" w:cs="Arial"/>
        </w:rPr>
        <w:t>II.</w:t>
      </w:r>
      <w:r w:rsidRPr="0061178C">
        <w:rPr>
          <w:rFonts w:ascii="Arial" w:hAnsi="Arial" w:cs="Arial"/>
        </w:rPr>
        <w:tab/>
      </w:r>
      <w:r w:rsidR="004F70BD" w:rsidRPr="0061178C">
        <w:rPr>
          <w:rFonts w:ascii="Arial" w:hAnsi="Arial" w:cs="Arial"/>
        </w:rPr>
        <w:t>Por concurso cerrado, que es la vía de selección dirigida a personal</w:t>
      </w:r>
      <w:r w:rsidR="00DC5789" w:rsidRPr="0061178C">
        <w:rPr>
          <w:rFonts w:ascii="Arial" w:hAnsi="Arial" w:cs="Arial"/>
        </w:rPr>
        <w:t xml:space="preserve"> interno del Tribunal Electoral</w:t>
      </w:r>
      <w:r w:rsidR="003B7C13" w:rsidRPr="0061178C">
        <w:rPr>
          <w:rFonts w:ascii="Arial" w:hAnsi="Arial" w:cs="Arial"/>
        </w:rPr>
        <w:t>.</w:t>
      </w:r>
    </w:p>
    <w:p w:rsidR="009C5495" w:rsidRPr="0061178C" w:rsidRDefault="009C5495" w:rsidP="009327CF">
      <w:pPr>
        <w:spacing w:after="0" w:line="240" w:lineRule="auto"/>
        <w:ind w:left="709" w:hanging="709"/>
        <w:jc w:val="both"/>
        <w:rPr>
          <w:rFonts w:ascii="Arial" w:hAnsi="Arial" w:cs="Arial"/>
        </w:rPr>
      </w:pPr>
      <w:r w:rsidRPr="0061178C">
        <w:rPr>
          <w:rFonts w:ascii="Arial" w:hAnsi="Arial" w:cs="Arial"/>
        </w:rPr>
        <w:tab/>
      </w:r>
    </w:p>
    <w:p w:rsidR="009C5495" w:rsidRPr="0061178C" w:rsidRDefault="009C5495" w:rsidP="009327CF">
      <w:pPr>
        <w:spacing w:after="0" w:line="240" w:lineRule="auto"/>
        <w:jc w:val="both"/>
        <w:rPr>
          <w:rFonts w:ascii="Arial" w:hAnsi="Arial" w:cs="Arial"/>
        </w:rPr>
      </w:pPr>
      <w:r w:rsidRPr="0061178C">
        <w:rPr>
          <w:rFonts w:ascii="Arial" w:hAnsi="Arial" w:cs="Arial"/>
        </w:rPr>
        <w:t xml:space="preserve">Los concursos </w:t>
      </w:r>
      <w:r w:rsidR="00410B01" w:rsidRPr="0061178C">
        <w:rPr>
          <w:rFonts w:ascii="Arial" w:hAnsi="Arial" w:cs="Arial"/>
        </w:rPr>
        <w:t>ordinarios se llevarán a cabo hasta dos veces al año y los concursos extraordinarios se realizarán conforme a las necesidades del servicio que considere el Comité</w:t>
      </w:r>
      <w:r w:rsidR="00A174C8" w:rsidRPr="0061178C">
        <w:rPr>
          <w:rFonts w:ascii="Arial" w:hAnsi="Arial" w:cs="Arial"/>
        </w:rPr>
        <w:t>. E</w:t>
      </w:r>
      <w:r w:rsidR="004E34FF" w:rsidRPr="0061178C">
        <w:rPr>
          <w:rFonts w:ascii="Arial" w:hAnsi="Arial" w:cs="Arial"/>
        </w:rPr>
        <w:t>n apego a los principios rectores del presente Acuerdo</w:t>
      </w:r>
      <w:r w:rsidR="00A174C8" w:rsidRPr="0061178C">
        <w:rPr>
          <w:rFonts w:ascii="Arial" w:hAnsi="Arial" w:cs="Arial"/>
        </w:rPr>
        <w:t>, e</w:t>
      </w:r>
      <w:r w:rsidR="004E34FF" w:rsidRPr="0061178C">
        <w:rPr>
          <w:rFonts w:ascii="Arial" w:hAnsi="Arial" w:cs="Arial"/>
        </w:rPr>
        <w:t xml:space="preserve">n ambos </w:t>
      </w:r>
      <w:r w:rsidR="00A174C8" w:rsidRPr="0061178C">
        <w:rPr>
          <w:rFonts w:ascii="Arial" w:hAnsi="Arial" w:cs="Arial"/>
        </w:rPr>
        <w:t>supuestos</w:t>
      </w:r>
      <w:r w:rsidR="00E531CF" w:rsidRPr="0061178C">
        <w:rPr>
          <w:rFonts w:ascii="Arial" w:hAnsi="Arial" w:cs="Arial"/>
        </w:rPr>
        <w:t xml:space="preserve"> se privilegiará </w:t>
      </w:r>
      <w:r w:rsidR="004E34FF" w:rsidRPr="0061178C">
        <w:rPr>
          <w:rFonts w:ascii="Arial" w:hAnsi="Arial" w:cs="Arial"/>
        </w:rPr>
        <w:t>el mecanismo</w:t>
      </w:r>
      <w:r w:rsidR="00E531CF" w:rsidRPr="0061178C">
        <w:rPr>
          <w:rFonts w:ascii="Arial" w:hAnsi="Arial" w:cs="Arial"/>
        </w:rPr>
        <w:t xml:space="preserve"> abierto.</w:t>
      </w:r>
    </w:p>
    <w:p w:rsidR="00C249EB" w:rsidRPr="0061178C" w:rsidRDefault="00C249EB" w:rsidP="009327CF">
      <w:pPr>
        <w:spacing w:after="0" w:line="240" w:lineRule="auto"/>
        <w:jc w:val="both"/>
        <w:rPr>
          <w:rFonts w:ascii="Arial" w:hAnsi="Arial" w:cs="Arial"/>
        </w:rPr>
      </w:pPr>
    </w:p>
    <w:p w:rsidR="00C249EB" w:rsidRPr="0061178C" w:rsidRDefault="00C249EB" w:rsidP="009327CF">
      <w:pPr>
        <w:spacing w:after="0" w:line="240" w:lineRule="auto"/>
        <w:jc w:val="both"/>
        <w:rPr>
          <w:rFonts w:ascii="Arial" w:hAnsi="Arial" w:cs="Arial"/>
        </w:rPr>
      </w:pPr>
      <w:r w:rsidRPr="0061178C">
        <w:rPr>
          <w:rFonts w:ascii="Arial" w:hAnsi="Arial" w:cs="Arial"/>
        </w:rPr>
        <w:t xml:space="preserve">En caso de una vacante de urgente ocupación, la persona titular del </w:t>
      </w:r>
      <w:r w:rsidR="003B7C13" w:rsidRPr="0061178C">
        <w:rPr>
          <w:rFonts w:ascii="Arial" w:hAnsi="Arial" w:cs="Arial"/>
        </w:rPr>
        <w:t>Á</w:t>
      </w:r>
      <w:r w:rsidRPr="0061178C">
        <w:rPr>
          <w:rFonts w:ascii="Arial" w:hAnsi="Arial" w:cs="Arial"/>
        </w:rPr>
        <w:t xml:space="preserve">rea administrativa podrá hacer la designación sin concurso, en cuyo caso, quien ocupe la vacante deberá participar </w:t>
      </w:r>
      <w:r w:rsidR="003B7C13" w:rsidRPr="0061178C">
        <w:rPr>
          <w:rFonts w:ascii="Arial" w:hAnsi="Arial" w:cs="Arial"/>
        </w:rPr>
        <w:t>en el inmediato posterior a su designación.</w:t>
      </w:r>
    </w:p>
    <w:p w:rsidR="009C5495" w:rsidRPr="0061178C" w:rsidRDefault="009C5495"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2625DA" w:rsidRPr="0061178C">
        <w:rPr>
          <w:rFonts w:ascii="Arial" w:hAnsi="Arial" w:cs="Arial"/>
          <w:b/>
        </w:rPr>
        <w:t>2</w:t>
      </w:r>
      <w:r w:rsidR="00F81266" w:rsidRPr="0061178C">
        <w:rPr>
          <w:rFonts w:ascii="Arial" w:hAnsi="Arial" w:cs="Arial"/>
          <w:b/>
        </w:rPr>
        <w:t>4</w:t>
      </w:r>
      <w:r w:rsidR="009C5495" w:rsidRPr="0061178C">
        <w:rPr>
          <w:rFonts w:ascii="Arial" w:hAnsi="Arial" w:cs="Arial"/>
          <w:b/>
        </w:rPr>
        <w:t>.</w:t>
      </w:r>
      <w:r w:rsidR="009C5495" w:rsidRPr="0061178C">
        <w:rPr>
          <w:rFonts w:ascii="Arial" w:hAnsi="Arial" w:cs="Arial"/>
        </w:rPr>
        <w:t xml:space="preserve"> La designación provisional estará a cargo de la persona titular del área del puesto vacante quien deberá justificar esta necesidad al Comité, </w:t>
      </w:r>
      <w:r w:rsidR="002625DA" w:rsidRPr="0061178C">
        <w:rPr>
          <w:rFonts w:ascii="Arial" w:hAnsi="Arial" w:cs="Arial"/>
        </w:rPr>
        <w:t xml:space="preserve">procurando </w:t>
      </w:r>
      <w:r w:rsidR="009C5495" w:rsidRPr="0061178C">
        <w:rPr>
          <w:rFonts w:ascii="Arial" w:hAnsi="Arial" w:cs="Arial"/>
        </w:rPr>
        <w:t>en todo momento la paridad de género.</w:t>
      </w:r>
      <w:r w:rsidR="004F70BD" w:rsidRPr="0061178C">
        <w:rPr>
          <w:rFonts w:ascii="Arial" w:hAnsi="Arial" w:cs="Arial"/>
        </w:rPr>
        <w:t xml:space="preserve"> Ninguna designación provisional podrá durar más de diez meses. </w:t>
      </w:r>
    </w:p>
    <w:p w:rsidR="009C5495" w:rsidRPr="0061178C" w:rsidRDefault="009C5495"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2625DA" w:rsidRPr="0061178C">
        <w:rPr>
          <w:rFonts w:ascii="Arial" w:hAnsi="Arial" w:cs="Arial"/>
          <w:b/>
        </w:rPr>
        <w:t>2</w:t>
      </w:r>
      <w:r w:rsidR="00F81266" w:rsidRPr="0061178C">
        <w:rPr>
          <w:rFonts w:ascii="Arial" w:hAnsi="Arial" w:cs="Arial"/>
          <w:b/>
        </w:rPr>
        <w:t>5</w:t>
      </w:r>
      <w:r w:rsidR="009C5495" w:rsidRPr="0061178C">
        <w:rPr>
          <w:rFonts w:ascii="Arial" w:hAnsi="Arial" w:cs="Arial"/>
          <w:b/>
        </w:rPr>
        <w:t>.</w:t>
      </w:r>
      <w:r w:rsidR="009C5495" w:rsidRPr="0061178C">
        <w:rPr>
          <w:rFonts w:ascii="Arial" w:hAnsi="Arial" w:cs="Arial"/>
        </w:rPr>
        <w:t xml:space="preserve"> </w:t>
      </w:r>
      <w:r w:rsidR="006814CA" w:rsidRPr="0061178C">
        <w:rPr>
          <w:rFonts w:ascii="Arial" w:hAnsi="Arial" w:cs="Arial"/>
        </w:rPr>
        <w:t>La candidata</w:t>
      </w:r>
      <w:r w:rsidR="00E13A5B" w:rsidRPr="0061178C">
        <w:rPr>
          <w:rFonts w:ascii="Arial" w:hAnsi="Arial" w:cs="Arial"/>
        </w:rPr>
        <w:t xml:space="preserve"> o candidat</w:t>
      </w:r>
      <w:r w:rsidR="006814CA" w:rsidRPr="0061178C">
        <w:rPr>
          <w:rFonts w:ascii="Arial" w:hAnsi="Arial" w:cs="Arial"/>
        </w:rPr>
        <w:t>o</w:t>
      </w:r>
      <w:r w:rsidR="009C5495" w:rsidRPr="0061178C">
        <w:rPr>
          <w:rFonts w:ascii="Arial" w:hAnsi="Arial" w:cs="Arial"/>
        </w:rPr>
        <w:t xml:space="preserve"> que no pertenezca al </w:t>
      </w:r>
      <w:r w:rsidR="0010307C" w:rsidRPr="0061178C">
        <w:rPr>
          <w:rFonts w:ascii="Arial" w:hAnsi="Arial" w:cs="Arial"/>
        </w:rPr>
        <w:t>Servicio Civil de Carrera</w:t>
      </w:r>
      <w:r w:rsidR="00B22A7C" w:rsidRPr="0061178C">
        <w:rPr>
          <w:rFonts w:ascii="Arial" w:hAnsi="Arial" w:cs="Arial"/>
        </w:rPr>
        <w:t xml:space="preserve"> </w:t>
      </w:r>
      <w:r w:rsidR="009C5495" w:rsidRPr="0061178C">
        <w:rPr>
          <w:rFonts w:ascii="Arial" w:hAnsi="Arial" w:cs="Arial"/>
        </w:rPr>
        <w:t xml:space="preserve">y que aspire a ingresar por la vía </w:t>
      </w:r>
      <w:r w:rsidR="002625DA" w:rsidRPr="0061178C">
        <w:rPr>
          <w:rFonts w:ascii="Arial" w:hAnsi="Arial" w:cs="Arial"/>
        </w:rPr>
        <w:t xml:space="preserve">establecida </w:t>
      </w:r>
      <w:r w:rsidR="006814CA" w:rsidRPr="0061178C">
        <w:rPr>
          <w:rFonts w:ascii="Arial" w:hAnsi="Arial" w:cs="Arial"/>
        </w:rPr>
        <w:t>en el artículo previo</w:t>
      </w:r>
      <w:r w:rsidR="009C5495" w:rsidRPr="0061178C">
        <w:rPr>
          <w:rFonts w:ascii="Arial" w:hAnsi="Arial" w:cs="Arial"/>
        </w:rPr>
        <w:t xml:space="preserve"> deberá cumplir con los requisitos y perfil del puesto establecido en el Catálogo.</w:t>
      </w:r>
    </w:p>
    <w:p w:rsidR="009C5495" w:rsidRPr="0061178C" w:rsidRDefault="009C5495" w:rsidP="009327CF">
      <w:pPr>
        <w:spacing w:after="0" w:line="240" w:lineRule="auto"/>
        <w:jc w:val="both"/>
        <w:rPr>
          <w:rFonts w:ascii="Arial" w:hAnsi="Arial" w:cs="Arial"/>
        </w:rPr>
      </w:pPr>
    </w:p>
    <w:p w:rsidR="009C5495" w:rsidRPr="0061178C" w:rsidRDefault="009C5495" w:rsidP="009327CF">
      <w:pPr>
        <w:spacing w:after="0" w:line="240" w:lineRule="auto"/>
        <w:jc w:val="both"/>
        <w:rPr>
          <w:rFonts w:ascii="Arial" w:hAnsi="Arial" w:cs="Arial"/>
        </w:rPr>
      </w:pPr>
      <w:r w:rsidRPr="0061178C">
        <w:rPr>
          <w:rFonts w:ascii="Arial" w:hAnsi="Arial" w:cs="Arial"/>
        </w:rPr>
        <w:t xml:space="preserve">Cuando se emita la convocatoria para ocupar el puesto que está desempeñando de manera provisional, posterior a su designación, deberá someterse al proceso de ingreso y selección establecido en el artículo </w:t>
      </w:r>
      <w:r w:rsidR="008A77C5" w:rsidRPr="0061178C">
        <w:rPr>
          <w:rFonts w:ascii="Arial" w:hAnsi="Arial" w:cs="Arial"/>
        </w:rPr>
        <w:t>2</w:t>
      </w:r>
      <w:r w:rsidR="00F81266" w:rsidRPr="0061178C">
        <w:rPr>
          <w:rFonts w:ascii="Arial" w:hAnsi="Arial" w:cs="Arial"/>
        </w:rPr>
        <w:t>3</w:t>
      </w:r>
      <w:r w:rsidR="008A77C5" w:rsidRPr="0061178C">
        <w:rPr>
          <w:rFonts w:ascii="Arial" w:hAnsi="Arial" w:cs="Arial"/>
        </w:rPr>
        <w:t xml:space="preserve"> </w:t>
      </w:r>
      <w:r w:rsidR="004F70BD" w:rsidRPr="0061178C">
        <w:rPr>
          <w:rFonts w:ascii="Arial" w:hAnsi="Arial" w:cs="Arial"/>
        </w:rPr>
        <w:t>fracciones I y II</w:t>
      </w:r>
      <w:r w:rsidRPr="0061178C">
        <w:rPr>
          <w:rFonts w:ascii="Arial" w:hAnsi="Arial" w:cs="Arial"/>
        </w:rPr>
        <w:t xml:space="preserve"> de</w:t>
      </w:r>
      <w:r w:rsidR="00654363" w:rsidRPr="0061178C">
        <w:rPr>
          <w:rFonts w:ascii="Arial" w:hAnsi="Arial" w:cs="Arial"/>
        </w:rPr>
        <w:t>l presente</w:t>
      </w:r>
      <w:r w:rsidRPr="0061178C">
        <w:rPr>
          <w:rFonts w:ascii="Arial" w:hAnsi="Arial" w:cs="Arial"/>
        </w:rPr>
        <w:t xml:space="preserve"> Acuerdo; si acredita, se incorporará al </w:t>
      </w:r>
      <w:r w:rsidR="0010307C" w:rsidRPr="0061178C">
        <w:rPr>
          <w:rFonts w:ascii="Arial" w:hAnsi="Arial" w:cs="Arial"/>
        </w:rPr>
        <w:t>Servicio Civil de Carrera</w:t>
      </w:r>
      <w:r w:rsidRPr="0061178C">
        <w:rPr>
          <w:rFonts w:ascii="Arial" w:hAnsi="Arial" w:cs="Arial"/>
        </w:rPr>
        <w:t>; en caso contrario se separará automáticamente del puesto ocupado provisionalmente.</w:t>
      </w:r>
    </w:p>
    <w:p w:rsidR="009C5495" w:rsidRPr="0061178C" w:rsidRDefault="009C5495" w:rsidP="009327CF">
      <w:pPr>
        <w:spacing w:after="0" w:line="240" w:lineRule="auto"/>
        <w:jc w:val="both"/>
        <w:rPr>
          <w:rFonts w:ascii="Arial" w:hAnsi="Arial" w:cs="Arial"/>
        </w:rPr>
      </w:pPr>
    </w:p>
    <w:p w:rsidR="00CF06A9" w:rsidRPr="0061178C" w:rsidRDefault="00CF06A9" w:rsidP="009327CF">
      <w:pPr>
        <w:spacing w:after="0" w:line="240" w:lineRule="auto"/>
        <w:jc w:val="both"/>
        <w:rPr>
          <w:rFonts w:ascii="Arial" w:hAnsi="Arial" w:cs="Arial"/>
        </w:rPr>
      </w:pPr>
      <w:r w:rsidRPr="0061178C">
        <w:rPr>
          <w:rFonts w:ascii="Arial" w:hAnsi="Arial" w:cs="Arial"/>
          <w:b/>
        </w:rPr>
        <w:t>Artículo 2</w:t>
      </w:r>
      <w:r w:rsidR="00F81266" w:rsidRPr="0061178C">
        <w:rPr>
          <w:rFonts w:ascii="Arial" w:hAnsi="Arial" w:cs="Arial"/>
          <w:b/>
        </w:rPr>
        <w:t>6</w:t>
      </w:r>
      <w:r w:rsidRPr="0061178C">
        <w:rPr>
          <w:rFonts w:ascii="Arial" w:hAnsi="Arial" w:cs="Arial"/>
          <w:b/>
        </w:rPr>
        <w:t>.</w:t>
      </w:r>
      <w:r w:rsidRPr="0061178C">
        <w:rPr>
          <w:rFonts w:ascii="Arial" w:hAnsi="Arial" w:cs="Arial"/>
        </w:rPr>
        <w:t xml:space="preserve"> </w:t>
      </w:r>
      <w:r w:rsidR="00397F3D" w:rsidRPr="0061178C">
        <w:rPr>
          <w:rFonts w:ascii="Arial" w:hAnsi="Arial" w:cs="Arial"/>
        </w:rPr>
        <w:t>La</w:t>
      </w:r>
      <w:r w:rsidR="00A058F8" w:rsidRPr="0061178C">
        <w:rPr>
          <w:rFonts w:ascii="Arial" w:hAnsi="Arial" w:cs="Arial"/>
        </w:rPr>
        <w:t xml:space="preserve"> promoción de </w:t>
      </w:r>
      <w:r w:rsidR="00E13A5B" w:rsidRPr="0061178C">
        <w:rPr>
          <w:rFonts w:ascii="Arial" w:hAnsi="Arial" w:cs="Arial"/>
        </w:rPr>
        <w:t>las personas integrantes</w:t>
      </w:r>
      <w:r w:rsidR="00A058F8" w:rsidRPr="0061178C">
        <w:rPr>
          <w:rFonts w:ascii="Arial" w:hAnsi="Arial" w:cs="Arial"/>
        </w:rPr>
        <w:t xml:space="preserve"> del </w:t>
      </w:r>
      <w:r w:rsidR="0010307C" w:rsidRPr="0061178C">
        <w:rPr>
          <w:rFonts w:ascii="Arial" w:hAnsi="Arial" w:cs="Arial"/>
        </w:rPr>
        <w:t>Servicio Civil de Carrera</w:t>
      </w:r>
      <w:r w:rsidR="00B22A7C" w:rsidRPr="0061178C">
        <w:rPr>
          <w:rFonts w:ascii="Arial" w:hAnsi="Arial" w:cs="Arial"/>
        </w:rPr>
        <w:t xml:space="preserve"> </w:t>
      </w:r>
      <w:r w:rsidR="00A058F8" w:rsidRPr="0061178C">
        <w:rPr>
          <w:rFonts w:ascii="Arial" w:hAnsi="Arial" w:cs="Arial"/>
        </w:rPr>
        <w:t>atenderá a la evaluación al desempeño</w:t>
      </w:r>
      <w:r w:rsidR="00A25A81" w:rsidRPr="0061178C">
        <w:rPr>
          <w:rFonts w:ascii="Arial" w:hAnsi="Arial" w:cs="Arial"/>
        </w:rPr>
        <w:t>, a los resultados alcanzados</w:t>
      </w:r>
      <w:r w:rsidR="00A058F8" w:rsidRPr="0061178C">
        <w:rPr>
          <w:rFonts w:ascii="Arial" w:hAnsi="Arial" w:cs="Arial"/>
        </w:rPr>
        <w:t xml:space="preserve"> y la capacitación</w:t>
      </w:r>
      <w:r w:rsidR="00A25A81" w:rsidRPr="0061178C">
        <w:rPr>
          <w:rFonts w:ascii="Arial" w:hAnsi="Arial" w:cs="Arial"/>
        </w:rPr>
        <w:t xml:space="preserve"> satisfactoria</w:t>
      </w:r>
      <w:r w:rsidR="000D22EC" w:rsidRPr="0061178C">
        <w:rPr>
          <w:rFonts w:ascii="Arial" w:hAnsi="Arial" w:cs="Arial"/>
        </w:rPr>
        <w:t>,</w:t>
      </w:r>
      <w:r w:rsidR="00597016" w:rsidRPr="0061178C">
        <w:rPr>
          <w:rFonts w:ascii="Arial" w:hAnsi="Arial" w:cs="Arial"/>
        </w:rPr>
        <w:t xml:space="preserve"> de conformidad con los lineamientos que al respecto emita </w:t>
      </w:r>
      <w:r w:rsidR="002C4AB1" w:rsidRPr="0061178C">
        <w:rPr>
          <w:rFonts w:ascii="Arial" w:hAnsi="Arial" w:cs="Arial"/>
        </w:rPr>
        <w:t>la</w:t>
      </w:r>
      <w:r w:rsidR="00597016" w:rsidRPr="0061178C">
        <w:rPr>
          <w:rFonts w:ascii="Arial" w:hAnsi="Arial" w:cs="Arial"/>
        </w:rPr>
        <w:t xml:space="preserve"> Co</w:t>
      </w:r>
      <w:r w:rsidR="002C4AB1" w:rsidRPr="0061178C">
        <w:rPr>
          <w:rFonts w:ascii="Arial" w:hAnsi="Arial" w:cs="Arial"/>
        </w:rPr>
        <w:t>misión de Administración.</w:t>
      </w:r>
    </w:p>
    <w:p w:rsidR="003107C3" w:rsidRPr="0061178C" w:rsidRDefault="003107C3" w:rsidP="00DC576A">
      <w:pPr>
        <w:pStyle w:val="Prrafodelista"/>
        <w:spacing w:after="0" w:line="240" w:lineRule="auto"/>
        <w:ind w:left="0"/>
        <w:jc w:val="both"/>
        <w:rPr>
          <w:rFonts w:ascii="Arial" w:hAnsi="Arial" w:cs="Arial"/>
          <w:b/>
        </w:rPr>
      </w:pPr>
    </w:p>
    <w:p w:rsidR="00E13A5B" w:rsidRPr="0061178C" w:rsidRDefault="00E13A5B" w:rsidP="00DC576A">
      <w:pPr>
        <w:pStyle w:val="Prrafodelista"/>
        <w:spacing w:after="0" w:line="240" w:lineRule="auto"/>
        <w:ind w:left="0"/>
        <w:jc w:val="both"/>
        <w:rPr>
          <w:rFonts w:ascii="Arial" w:hAnsi="Arial" w:cs="Arial"/>
        </w:rPr>
      </w:pPr>
      <w:r w:rsidRPr="0061178C">
        <w:rPr>
          <w:rFonts w:ascii="Arial" w:hAnsi="Arial" w:cs="Arial"/>
          <w:b/>
        </w:rPr>
        <w:t>Artículo 27.</w:t>
      </w:r>
      <w:r w:rsidRPr="0061178C">
        <w:rPr>
          <w:rFonts w:ascii="Arial" w:hAnsi="Arial" w:cs="Arial"/>
        </w:rPr>
        <w:t xml:space="preserve"> </w:t>
      </w:r>
      <w:r w:rsidR="002A13E8" w:rsidRPr="0061178C">
        <w:rPr>
          <w:rFonts w:ascii="Arial" w:hAnsi="Arial" w:cs="Arial"/>
        </w:rPr>
        <w:t xml:space="preserve">Las personas titulares de </w:t>
      </w:r>
      <w:r w:rsidR="00E23641" w:rsidRPr="0061178C">
        <w:rPr>
          <w:rFonts w:ascii="Arial" w:hAnsi="Arial" w:cs="Arial"/>
        </w:rPr>
        <w:t xml:space="preserve">la Coordinación de </w:t>
      </w:r>
      <w:r w:rsidR="002A13E8" w:rsidRPr="0061178C">
        <w:rPr>
          <w:rFonts w:ascii="Arial" w:hAnsi="Arial" w:cs="Arial"/>
        </w:rPr>
        <w:t>Recursos Humanos y Planeación elaborarán propuestas de Planes de Carrera que deberán someter a dictamen de la Coordinación Financiera</w:t>
      </w:r>
      <w:r w:rsidR="00E32409" w:rsidRPr="0061178C">
        <w:rPr>
          <w:rFonts w:ascii="Arial" w:hAnsi="Arial" w:cs="Arial"/>
        </w:rPr>
        <w:t xml:space="preserve"> y opinión </w:t>
      </w:r>
      <w:r w:rsidR="0098115A" w:rsidRPr="0061178C">
        <w:rPr>
          <w:rFonts w:ascii="Arial" w:hAnsi="Arial" w:cs="Arial"/>
        </w:rPr>
        <w:t xml:space="preserve">de la Coordinación </w:t>
      </w:r>
      <w:r w:rsidR="00E32409" w:rsidRPr="0061178C">
        <w:rPr>
          <w:rFonts w:ascii="Arial" w:hAnsi="Arial" w:cs="Arial"/>
        </w:rPr>
        <w:t>de Asuntos Jurídicos; todo lo anterior de conformidad con los lineamientos que emita la Comisión de Administración.</w:t>
      </w:r>
      <w:r w:rsidR="002A13E8" w:rsidRPr="0061178C">
        <w:rPr>
          <w:rFonts w:ascii="Arial" w:hAnsi="Arial" w:cs="Arial"/>
        </w:rPr>
        <w:t xml:space="preserve"> </w:t>
      </w:r>
    </w:p>
    <w:p w:rsidR="00AF211B" w:rsidRPr="0061178C" w:rsidRDefault="00AF211B" w:rsidP="009327CF">
      <w:pPr>
        <w:spacing w:after="0" w:line="240" w:lineRule="auto"/>
        <w:jc w:val="both"/>
        <w:rPr>
          <w:rFonts w:ascii="Arial" w:hAnsi="Arial" w:cs="Arial"/>
        </w:rPr>
      </w:pPr>
    </w:p>
    <w:p w:rsidR="00F12971" w:rsidRPr="0061178C" w:rsidRDefault="00030545" w:rsidP="009327CF">
      <w:pPr>
        <w:spacing w:after="0" w:line="240" w:lineRule="auto"/>
        <w:jc w:val="center"/>
        <w:rPr>
          <w:rFonts w:ascii="Arial" w:hAnsi="Arial" w:cs="Arial"/>
          <w:b/>
        </w:rPr>
      </w:pPr>
      <w:r w:rsidRPr="0061178C">
        <w:rPr>
          <w:rFonts w:ascii="Arial" w:hAnsi="Arial" w:cs="Arial"/>
          <w:b/>
        </w:rPr>
        <w:t xml:space="preserve">Sección </w:t>
      </w:r>
      <w:r w:rsidR="007D6C1E" w:rsidRPr="0061178C">
        <w:rPr>
          <w:rFonts w:ascii="Arial" w:hAnsi="Arial" w:cs="Arial"/>
          <w:b/>
        </w:rPr>
        <w:t>Segund</w:t>
      </w:r>
      <w:r w:rsidRPr="0061178C">
        <w:rPr>
          <w:rFonts w:ascii="Arial" w:hAnsi="Arial" w:cs="Arial"/>
          <w:b/>
        </w:rPr>
        <w:t>a</w:t>
      </w:r>
    </w:p>
    <w:p w:rsidR="00F12971" w:rsidRPr="0061178C" w:rsidRDefault="00F12971" w:rsidP="009327CF">
      <w:pPr>
        <w:spacing w:after="0" w:line="240" w:lineRule="auto"/>
        <w:jc w:val="center"/>
        <w:rPr>
          <w:rFonts w:ascii="Arial" w:hAnsi="Arial" w:cs="Arial"/>
          <w:b/>
        </w:rPr>
      </w:pPr>
      <w:r w:rsidRPr="0061178C">
        <w:rPr>
          <w:rFonts w:ascii="Arial" w:hAnsi="Arial" w:cs="Arial"/>
          <w:b/>
        </w:rPr>
        <w:t>De las convocatorias para ingreso</w:t>
      </w:r>
    </w:p>
    <w:p w:rsidR="00F12971" w:rsidRPr="0061178C" w:rsidRDefault="00F12971"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2</w:t>
      </w:r>
      <w:r w:rsidR="00F13909" w:rsidRPr="0061178C">
        <w:rPr>
          <w:rFonts w:ascii="Arial" w:hAnsi="Arial" w:cs="Arial"/>
          <w:b/>
        </w:rPr>
        <w:t>8</w:t>
      </w:r>
      <w:r w:rsidR="009C5495" w:rsidRPr="0061178C">
        <w:rPr>
          <w:rFonts w:ascii="Arial" w:hAnsi="Arial" w:cs="Arial"/>
          <w:b/>
        </w:rPr>
        <w:t>.</w:t>
      </w:r>
      <w:r w:rsidR="009C5495" w:rsidRPr="0061178C">
        <w:rPr>
          <w:rFonts w:ascii="Arial" w:hAnsi="Arial" w:cs="Arial"/>
        </w:rPr>
        <w:t xml:space="preserve"> El reclutamiento </w:t>
      </w:r>
      <w:r w:rsidR="00E13A5B" w:rsidRPr="0061178C">
        <w:rPr>
          <w:rFonts w:ascii="Arial" w:hAnsi="Arial" w:cs="Arial"/>
        </w:rPr>
        <w:t xml:space="preserve">de las personas interesadas en ocupar un puesto en el Servicio Civil de Carrera </w:t>
      </w:r>
      <w:r w:rsidR="009C5495" w:rsidRPr="0061178C">
        <w:rPr>
          <w:rFonts w:ascii="Arial" w:hAnsi="Arial" w:cs="Arial"/>
        </w:rPr>
        <w:t>se llevará a cabo a través de las convocatorias</w:t>
      </w:r>
      <w:r w:rsidR="00A25A81" w:rsidRPr="0061178C">
        <w:rPr>
          <w:rFonts w:ascii="Arial" w:hAnsi="Arial" w:cs="Arial"/>
        </w:rPr>
        <w:t xml:space="preserve"> siguientes</w:t>
      </w:r>
      <w:r w:rsidR="009C5495" w:rsidRPr="0061178C">
        <w:rPr>
          <w:rFonts w:ascii="Arial" w:hAnsi="Arial" w:cs="Arial"/>
        </w:rPr>
        <w:t>:</w:t>
      </w:r>
    </w:p>
    <w:p w:rsidR="009C5495" w:rsidRPr="0061178C" w:rsidRDefault="009C5495" w:rsidP="009327CF">
      <w:pPr>
        <w:spacing w:after="0" w:line="240" w:lineRule="auto"/>
        <w:jc w:val="both"/>
        <w:rPr>
          <w:rFonts w:ascii="Arial" w:hAnsi="Arial" w:cs="Arial"/>
        </w:rPr>
      </w:pPr>
    </w:p>
    <w:p w:rsidR="009C5495" w:rsidRPr="0061178C" w:rsidRDefault="00955038" w:rsidP="009327CF">
      <w:pPr>
        <w:spacing w:after="0" w:line="240" w:lineRule="auto"/>
        <w:ind w:left="709" w:hanging="709"/>
        <w:jc w:val="both"/>
        <w:rPr>
          <w:rFonts w:ascii="Arial" w:hAnsi="Arial" w:cs="Arial"/>
        </w:rPr>
      </w:pPr>
      <w:r w:rsidRPr="0061178C">
        <w:rPr>
          <w:rFonts w:ascii="Arial" w:hAnsi="Arial" w:cs="Arial"/>
        </w:rPr>
        <w:t>I</w:t>
      </w:r>
      <w:r w:rsidR="009C5495" w:rsidRPr="0061178C">
        <w:rPr>
          <w:rFonts w:ascii="Arial" w:hAnsi="Arial" w:cs="Arial"/>
        </w:rPr>
        <w:t>.</w:t>
      </w:r>
      <w:r w:rsidR="009C5495" w:rsidRPr="0061178C">
        <w:rPr>
          <w:rFonts w:ascii="Arial" w:hAnsi="Arial" w:cs="Arial"/>
        </w:rPr>
        <w:tab/>
        <w:t xml:space="preserve">Abiertas, que estarán dirigidas al personal interno del Tribunal Electoral y público en general que esté interesado en ocupar algún puesto vacante en el </w:t>
      </w:r>
      <w:r w:rsidR="0010307C" w:rsidRPr="0061178C">
        <w:rPr>
          <w:rFonts w:ascii="Arial" w:hAnsi="Arial" w:cs="Arial"/>
        </w:rPr>
        <w:t>Servicio Civil de Carrera</w:t>
      </w:r>
      <w:r w:rsidR="009C5495" w:rsidRPr="0061178C">
        <w:rPr>
          <w:rFonts w:ascii="Arial" w:hAnsi="Arial" w:cs="Arial"/>
        </w:rPr>
        <w:t>; y</w:t>
      </w:r>
    </w:p>
    <w:p w:rsidR="009C5495" w:rsidRPr="0061178C" w:rsidRDefault="00955038" w:rsidP="009327CF">
      <w:pPr>
        <w:spacing w:after="0" w:line="240" w:lineRule="auto"/>
        <w:ind w:left="709" w:hanging="709"/>
        <w:jc w:val="both"/>
        <w:rPr>
          <w:rFonts w:ascii="Arial" w:hAnsi="Arial" w:cs="Arial"/>
        </w:rPr>
      </w:pPr>
      <w:r w:rsidRPr="0061178C">
        <w:rPr>
          <w:rFonts w:ascii="Arial" w:hAnsi="Arial" w:cs="Arial"/>
        </w:rPr>
        <w:t>II</w:t>
      </w:r>
      <w:r w:rsidR="009C5495" w:rsidRPr="0061178C">
        <w:rPr>
          <w:rFonts w:ascii="Arial" w:hAnsi="Arial" w:cs="Arial"/>
        </w:rPr>
        <w:t>.</w:t>
      </w:r>
      <w:r w:rsidR="009C5495" w:rsidRPr="0061178C">
        <w:rPr>
          <w:rFonts w:ascii="Arial" w:hAnsi="Arial" w:cs="Arial"/>
        </w:rPr>
        <w:tab/>
        <w:t>Cerradas, que estarán dirigidas al personal del Tribunal Electoral que ocupe un nivel</w:t>
      </w:r>
      <w:r w:rsidR="00A25A81" w:rsidRPr="0061178C">
        <w:rPr>
          <w:rFonts w:ascii="Arial" w:hAnsi="Arial" w:cs="Arial"/>
        </w:rPr>
        <w:t xml:space="preserve"> igual,</w:t>
      </w:r>
      <w:r w:rsidR="009C5495" w:rsidRPr="0061178C">
        <w:rPr>
          <w:rFonts w:ascii="Arial" w:hAnsi="Arial" w:cs="Arial"/>
        </w:rPr>
        <w:t xml:space="preserve"> menor o similar al puesto concursado. </w:t>
      </w:r>
    </w:p>
    <w:p w:rsidR="009C5495" w:rsidRPr="0061178C" w:rsidRDefault="009C5495" w:rsidP="009327CF">
      <w:pPr>
        <w:spacing w:after="0" w:line="240" w:lineRule="auto"/>
        <w:jc w:val="both"/>
        <w:rPr>
          <w:rFonts w:ascii="Arial" w:hAnsi="Arial" w:cs="Arial"/>
        </w:rPr>
      </w:pPr>
    </w:p>
    <w:p w:rsidR="009C5495" w:rsidRPr="0061178C" w:rsidRDefault="00F143B3" w:rsidP="009327CF">
      <w:pPr>
        <w:spacing w:after="0" w:line="240" w:lineRule="auto"/>
        <w:jc w:val="both"/>
        <w:rPr>
          <w:rFonts w:ascii="Arial" w:hAnsi="Arial" w:cs="Arial"/>
        </w:rPr>
      </w:pPr>
      <w:r w:rsidRPr="0061178C">
        <w:rPr>
          <w:rFonts w:ascii="Arial" w:hAnsi="Arial" w:cs="Arial"/>
        </w:rPr>
        <w:t xml:space="preserve">Las </w:t>
      </w:r>
      <w:r w:rsidR="009C5495" w:rsidRPr="0061178C">
        <w:rPr>
          <w:rFonts w:ascii="Arial" w:hAnsi="Arial" w:cs="Arial"/>
        </w:rPr>
        <w:t>convocatorias se</w:t>
      </w:r>
      <w:r w:rsidRPr="0061178C">
        <w:rPr>
          <w:rFonts w:ascii="Arial" w:hAnsi="Arial" w:cs="Arial"/>
        </w:rPr>
        <w:t xml:space="preserve">rán aprobadas por el Comité </w:t>
      </w:r>
      <w:r w:rsidR="0035020A" w:rsidRPr="0061178C">
        <w:rPr>
          <w:rFonts w:ascii="Arial" w:hAnsi="Arial" w:cs="Arial"/>
        </w:rPr>
        <w:t xml:space="preserve">a propuesta del Secretario Técnico del mismo </w:t>
      </w:r>
      <w:r w:rsidRPr="0061178C">
        <w:rPr>
          <w:rFonts w:ascii="Arial" w:hAnsi="Arial" w:cs="Arial"/>
        </w:rPr>
        <w:t>y</w:t>
      </w:r>
      <w:r w:rsidR="00DB76F1" w:rsidRPr="0061178C">
        <w:rPr>
          <w:rFonts w:ascii="Arial" w:hAnsi="Arial" w:cs="Arial"/>
        </w:rPr>
        <w:t>,</w:t>
      </w:r>
      <w:r w:rsidRPr="0061178C">
        <w:rPr>
          <w:rFonts w:ascii="Arial" w:hAnsi="Arial" w:cs="Arial"/>
        </w:rPr>
        <w:t xml:space="preserve"> en ellas</w:t>
      </w:r>
      <w:r w:rsidR="00DB76F1" w:rsidRPr="0061178C">
        <w:rPr>
          <w:rFonts w:ascii="Arial" w:hAnsi="Arial" w:cs="Arial"/>
        </w:rPr>
        <w:t>,</w:t>
      </w:r>
      <w:r w:rsidRPr="0061178C">
        <w:rPr>
          <w:rFonts w:ascii="Arial" w:hAnsi="Arial" w:cs="Arial"/>
        </w:rPr>
        <w:t xml:space="preserve"> se </w:t>
      </w:r>
      <w:r w:rsidR="009C5495" w:rsidRPr="0061178C">
        <w:rPr>
          <w:rFonts w:ascii="Arial" w:hAnsi="Arial" w:cs="Arial"/>
        </w:rPr>
        <w:t>señalará</w:t>
      </w:r>
      <w:r w:rsidR="0035020A" w:rsidRPr="0061178C">
        <w:rPr>
          <w:rFonts w:ascii="Arial" w:hAnsi="Arial" w:cs="Arial"/>
        </w:rPr>
        <w:t>n</w:t>
      </w:r>
      <w:r w:rsidR="009C5495" w:rsidRPr="0061178C">
        <w:rPr>
          <w:rFonts w:ascii="Arial" w:hAnsi="Arial" w:cs="Arial"/>
        </w:rPr>
        <w:t xml:space="preserve"> en forma precisa los puestos sujetos a concurso; el perfil que deberán cubrir</w:t>
      </w:r>
      <w:r w:rsidR="006814CA" w:rsidRPr="0061178C">
        <w:rPr>
          <w:rFonts w:ascii="Arial" w:hAnsi="Arial" w:cs="Arial"/>
        </w:rPr>
        <w:t xml:space="preserve"> las y</w:t>
      </w:r>
      <w:r w:rsidR="009C5495" w:rsidRPr="0061178C">
        <w:rPr>
          <w:rFonts w:ascii="Arial" w:hAnsi="Arial" w:cs="Arial"/>
        </w:rPr>
        <w:t xml:space="preserve"> los aspirantes; los requisitos</w:t>
      </w:r>
      <w:r w:rsidR="0035020A" w:rsidRPr="0061178C">
        <w:rPr>
          <w:rFonts w:ascii="Arial" w:hAnsi="Arial" w:cs="Arial"/>
        </w:rPr>
        <w:t>;</w:t>
      </w:r>
      <w:r w:rsidR="0017676A" w:rsidRPr="0061178C">
        <w:rPr>
          <w:rFonts w:ascii="Arial" w:hAnsi="Arial" w:cs="Arial"/>
        </w:rPr>
        <w:t xml:space="preserve"> </w:t>
      </w:r>
      <w:r w:rsidR="009C5495" w:rsidRPr="0061178C">
        <w:rPr>
          <w:rFonts w:ascii="Arial" w:hAnsi="Arial" w:cs="Arial"/>
        </w:rPr>
        <w:t xml:space="preserve">los </w:t>
      </w:r>
      <w:r w:rsidR="0035020A" w:rsidRPr="0061178C">
        <w:rPr>
          <w:rFonts w:ascii="Arial" w:hAnsi="Arial" w:cs="Arial"/>
        </w:rPr>
        <w:t xml:space="preserve">instrumentos </w:t>
      </w:r>
      <w:r w:rsidR="00984966" w:rsidRPr="0061178C">
        <w:rPr>
          <w:rFonts w:ascii="Arial" w:hAnsi="Arial" w:cs="Arial"/>
        </w:rPr>
        <w:t xml:space="preserve">y criterios </w:t>
      </w:r>
      <w:r w:rsidR="0035020A" w:rsidRPr="0061178C">
        <w:rPr>
          <w:rFonts w:ascii="Arial" w:hAnsi="Arial" w:cs="Arial"/>
        </w:rPr>
        <w:t>de evaluación</w:t>
      </w:r>
      <w:r w:rsidR="009C5495" w:rsidRPr="0061178C">
        <w:rPr>
          <w:rFonts w:ascii="Arial" w:hAnsi="Arial" w:cs="Arial"/>
        </w:rPr>
        <w:t>; el plazo de inscripción a cada proceso; así como el lugar y fecha de entrega de la documentación correspondiente; fecha de publicación de la lista de aspirantes que cumplieron con los requisitos; fecha y lugar de aplicación de los exámenes</w:t>
      </w:r>
      <w:r w:rsidR="00DB76F1" w:rsidRPr="0061178C">
        <w:rPr>
          <w:rFonts w:ascii="Arial" w:hAnsi="Arial" w:cs="Arial"/>
        </w:rPr>
        <w:t>;</w:t>
      </w:r>
      <w:r w:rsidR="009C5495" w:rsidRPr="0061178C">
        <w:rPr>
          <w:rFonts w:ascii="Arial" w:hAnsi="Arial" w:cs="Arial"/>
        </w:rPr>
        <w:t xml:space="preserve"> publicación de resultados</w:t>
      </w:r>
      <w:r w:rsidR="00DB76F1" w:rsidRPr="0061178C">
        <w:rPr>
          <w:rFonts w:ascii="Arial" w:hAnsi="Arial" w:cs="Arial"/>
        </w:rPr>
        <w:t xml:space="preserve"> y procedimiento de revisión</w:t>
      </w:r>
      <w:r w:rsidR="009C5495" w:rsidRPr="0061178C">
        <w:rPr>
          <w:rFonts w:ascii="Arial" w:hAnsi="Arial" w:cs="Arial"/>
        </w:rPr>
        <w:t>.</w:t>
      </w:r>
    </w:p>
    <w:p w:rsidR="00C51A4E" w:rsidRPr="0061178C" w:rsidRDefault="00C51A4E" w:rsidP="009327CF">
      <w:pPr>
        <w:spacing w:after="0" w:line="240" w:lineRule="auto"/>
        <w:jc w:val="both"/>
        <w:rPr>
          <w:rFonts w:ascii="Arial" w:hAnsi="Arial" w:cs="Arial"/>
        </w:rPr>
      </w:pPr>
    </w:p>
    <w:p w:rsidR="009A6D77" w:rsidRPr="0061178C" w:rsidRDefault="009A6D77"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2</w:t>
      </w:r>
      <w:r w:rsidR="00F13909" w:rsidRPr="0061178C">
        <w:rPr>
          <w:rFonts w:ascii="Arial" w:hAnsi="Arial" w:cs="Arial"/>
          <w:b/>
        </w:rPr>
        <w:t>9</w:t>
      </w:r>
      <w:r w:rsidRPr="0061178C">
        <w:rPr>
          <w:rFonts w:ascii="Arial" w:hAnsi="Arial" w:cs="Arial"/>
          <w:b/>
        </w:rPr>
        <w:t xml:space="preserve">. </w:t>
      </w:r>
      <w:r w:rsidRPr="0061178C">
        <w:rPr>
          <w:rFonts w:ascii="Arial" w:hAnsi="Arial" w:cs="Arial"/>
        </w:rPr>
        <w:t xml:space="preserve">La elaboración de </w:t>
      </w:r>
      <w:r w:rsidR="005101E4" w:rsidRPr="0061178C">
        <w:rPr>
          <w:rFonts w:ascii="Arial" w:hAnsi="Arial" w:cs="Arial"/>
        </w:rPr>
        <w:t>los instrumentos de evaluación</w:t>
      </w:r>
      <w:r w:rsidRPr="0061178C">
        <w:rPr>
          <w:rFonts w:ascii="Arial" w:hAnsi="Arial" w:cs="Arial"/>
        </w:rPr>
        <w:t xml:space="preserve"> será responsabilidad del Centro de Capacitación, </w:t>
      </w:r>
      <w:r w:rsidR="00E23641" w:rsidRPr="0061178C">
        <w:rPr>
          <w:rFonts w:ascii="Arial" w:hAnsi="Arial" w:cs="Arial"/>
        </w:rPr>
        <w:t>con la colaboración de la</w:t>
      </w:r>
      <w:r w:rsidR="00DC576A" w:rsidRPr="0061178C">
        <w:rPr>
          <w:rFonts w:ascii="Arial" w:hAnsi="Arial" w:cs="Arial"/>
        </w:rPr>
        <w:t xml:space="preserve"> Coordinación de </w:t>
      </w:r>
      <w:r w:rsidRPr="0061178C">
        <w:rPr>
          <w:rFonts w:ascii="Arial" w:hAnsi="Arial" w:cs="Arial"/>
        </w:rPr>
        <w:t>Recursos Humanos</w:t>
      </w:r>
      <w:r w:rsidR="00DB319D" w:rsidRPr="0061178C">
        <w:rPr>
          <w:rFonts w:ascii="Arial" w:hAnsi="Arial" w:cs="Arial"/>
        </w:rPr>
        <w:t xml:space="preserve">, </w:t>
      </w:r>
      <w:r w:rsidRPr="0061178C">
        <w:rPr>
          <w:rFonts w:ascii="Arial" w:hAnsi="Arial" w:cs="Arial"/>
        </w:rPr>
        <w:t xml:space="preserve">las </w:t>
      </w:r>
      <w:r w:rsidR="00DC5789" w:rsidRPr="0061178C">
        <w:rPr>
          <w:rFonts w:ascii="Arial" w:hAnsi="Arial" w:cs="Arial"/>
        </w:rPr>
        <w:t xml:space="preserve">Áreas </w:t>
      </w:r>
      <w:r w:rsidR="0098115A" w:rsidRPr="0061178C">
        <w:rPr>
          <w:rFonts w:ascii="Arial" w:hAnsi="Arial" w:cs="Arial"/>
        </w:rPr>
        <w:t>a</w:t>
      </w:r>
      <w:r w:rsidR="00DC5789" w:rsidRPr="0061178C">
        <w:rPr>
          <w:rFonts w:ascii="Arial" w:hAnsi="Arial" w:cs="Arial"/>
        </w:rPr>
        <w:t>dministrativas</w:t>
      </w:r>
      <w:r w:rsidRPr="0061178C">
        <w:rPr>
          <w:rFonts w:ascii="Arial" w:hAnsi="Arial" w:cs="Arial"/>
        </w:rPr>
        <w:t xml:space="preserve"> que requieran la ocupación de un puesto del </w:t>
      </w:r>
      <w:r w:rsidR="0010307C" w:rsidRPr="0061178C">
        <w:rPr>
          <w:rFonts w:ascii="Arial" w:hAnsi="Arial" w:cs="Arial"/>
        </w:rPr>
        <w:t>Servicio Civil de Carrera</w:t>
      </w:r>
      <w:r w:rsidR="00B22A7C" w:rsidRPr="0061178C">
        <w:rPr>
          <w:rFonts w:ascii="Arial" w:hAnsi="Arial" w:cs="Arial"/>
        </w:rPr>
        <w:t xml:space="preserve"> </w:t>
      </w:r>
      <w:r w:rsidR="00DB319D" w:rsidRPr="0061178C">
        <w:rPr>
          <w:rFonts w:ascii="Arial" w:hAnsi="Arial" w:cs="Arial"/>
        </w:rPr>
        <w:t>y, en su caso, con asesoría externa</w:t>
      </w:r>
      <w:r w:rsidRPr="0061178C">
        <w:rPr>
          <w:rFonts w:ascii="Arial" w:hAnsi="Arial" w:cs="Arial"/>
        </w:rPr>
        <w:t>.</w:t>
      </w:r>
    </w:p>
    <w:p w:rsidR="009A6D77" w:rsidRPr="0061178C" w:rsidRDefault="009A6D77" w:rsidP="009327CF">
      <w:pPr>
        <w:spacing w:after="0" w:line="240" w:lineRule="auto"/>
        <w:jc w:val="both"/>
        <w:rPr>
          <w:rFonts w:ascii="Arial" w:hAnsi="Arial" w:cs="Arial"/>
        </w:rPr>
      </w:pPr>
    </w:p>
    <w:p w:rsidR="00DA1E9F" w:rsidRPr="0061178C" w:rsidRDefault="00C51A4E" w:rsidP="009327CF">
      <w:pPr>
        <w:autoSpaceDE w:val="0"/>
        <w:autoSpaceDN w:val="0"/>
        <w:adjustRightInd w:val="0"/>
        <w:spacing w:after="0" w:line="240" w:lineRule="auto"/>
        <w:jc w:val="both"/>
        <w:rPr>
          <w:rFonts w:ascii="Arial" w:hAnsi="Arial" w:cs="Arial"/>
          <w:strike/>
        </w:rPr>
      </w:pPr>
      <w:r w:rsidRPr="0061178C">
        <w:rPr>
          <w:rFonts w:ascii="Arial" w:hAnsi="Arial" w:cs="Arial"/>
          <w:b/>
        </w:rPr>
        <w:t xml:space="preserve">Artículo </w:t>
      </w:r>
      <w:r w:rsidR="00F13909" w:rsidRPr="0061178C">
        <w:rPr>
          <w:rFonts w:ascii="Arial" w:hAnsi="Arial" w:cs="Arial"/>
          <w:b/>
        </w:rPr>
        <w:t>30</w:t>
      </w:r>
      <w:r w:rsidRPr="0061178C">
        <w:rPr>
          <w:rFonts w:ascii="Arial" w:hAnsi="Arial" w:cs="Arial"/>
          <w:b/>
        </w:rPr>
        <w:t>.</w:t>
      </w:r>
      <w:r w:rsidRPr="0061178C">
        <w:rPr>
          <w:rFonts w:ascii="Arial" w:hAnsi="Arial" w:cs="Arial"/>
        </w:rPr>
        <w:t xml:space="preserve"> El Centro de Capacitación</w:t>
      </w:r>
      <w:r w:rsidR="00DB319D" w:rsidRPr="0061178C">
        <w:rPr>
          <w:rFonts w:ascii="Arial" w:hAnsi="Arial" w:cs="Arial"/>
        </w:rPr>
        <w:t xml:space="preserve"> </w:t>
      </w:r>
      <w:r w:rsidRPr="0061178C">
        <w:rPr>
          <w:rFonts w:ascii="Arial" w:hAnsi="Arial" w:cs="Arial"/>
        </w:rPr>
        <w:t xml:space="preserve">aplicará </w:t>
      </w:r>
      <w:r w:rsidR="0087554D" w:rsidRPr="0061178C">
        <w:rPr>
          <w:rFonts w:ascii="Arial" w:hAnsi="Arial" w:cs="Arial"/>
        </w:rPr>
        <w:t>los exámenes</w:t>
      </w:r>
      <w:r w:rsidRPr="0061178C">
        <w:rPr>
          <w:rFonts w:ascii="Arial" w:hAnsi="Arial" w:cs="Arial"/>
        </w:rPr>
        <w:t xml:space="preserve"> preferentemente en las instalaciones del Tribunal Electoral, que para tal efecto determine el Comité, privilegiando en todo momento que la fijación de la sede genere igualdad de condiciones y oportunidades</w:t>
      </w:r>
      <w:r w:rsidR="0017676A" w:rsidRPr="0061178C">
        <w:rPr>
          <w:rFonts w:ascii="Arial" w:hAnsi="Arial" w:cs="Arial"/>
        </w:rPr>
        <w:t>.</w:t>
      </w:r>
    </w:p>
    <w:p w:rsidR="00DA1E9F" w:rsidRPr="0061178C" w:rsidRDefault="00DA1E9F" w:rsidP="009327CF">
      <w:pPr>
        <w:autoSpaceDE w:val="0"/>
        <w:autoSpaceDN w:val="0"/>
        <w:adjustRightInd w:val="0"/>
        <w:spacing w:after="0" w:line="240" w:lineRule="auto"/>
        <w:jc w:val="both"/>
        <w:rPr>
          <w:rFonts w:ascii="Arial" w:hAnsi="Arial" w:cs="Arial"/>
        </w:rPr>
      </w:pPr>
    </w:p>
    <w:p w:rsidR="00DA1E9F" w:rsidRPr="0061178C" w:rsidRDefault="00DA1E9F" w:rsidP="009327CF">
      <w:pPr>
        <w:autoSpaceDE w:val="0"/>
        <w:autoSpaceDN w:val="0"/>
        <w:adjustRightInd w:val="0"/>
        <w:spacing w:after="0" w:line="240" w:lineRule="auto"/>
        <w:jc w:val="both"/>
        <w:rPr>
          <w:rFonts w:ascii="Arial" w:hAnsi="Arial" w:cs="Arial"/>
        </w:rPr>
      </w:pPr>
      <w:r w:rsidRPr="0061178C">
        <w:rPr>
          <w:rFonts w:ascii="Arial" w:hAnsi="Arial" w:cs="Arial"/>
        </w:rPr>
        <w:t xml:space="preserve">El Comité podrá determinar en la convocatoria correspondiente la posibilidad de invitar a </w:t>
      </w:r>
      <w:r w:rsidR="006814CA" w:rsidRPr="0061178C">
        <w:rPr>
          <w:rFonts w:ascii="Arial" w:hAnsi="Arial" w:cs="Arial"/>
        </w:rPr>
        <w:t xml:space="preserve">observadoras y </w:t>
      </w:r>
      <w:r w:rsidRPr="0061178C">
        <w:rPr>
          <w:rFonts w:ascii="Arial" w:hAnsi="Arial" w:cs="Arial"/>
        </w:rPr>
        <w:t>observadores externos que brinden certeza al desarrollo del procedimiento.</w:t>
      </w:r>
    </w:p>
    <w:p w:rsidR="00DA1E9F" w:rsidRPr="0061178C" w:rsidRDefault="00DA1E9F" w:rsidP="009327CF">
      <w:pPr>
        <w:autoSpaceDE w:val="0"/>
        <w:autoSpaceDN w:val="0"/>
        <w:adjustRightInd w:val="0"/>
        <w:spacing w:after="0" w:line="240" w:lineRule="auto"/>
        <w:jc w:val="both"/>
        <w:rPr>
          <w:rFonts w:ascii="Arial" w:hAnsi="Arial" w:cs="Arial"/>
        </w:rPr>
      </w:pPr>
    </w:p>
    <w:p w:rsidR="007A5D90" w:rsidRPr="0061178C" w:rsidRDefault="007A5D90"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1</w:t>
      </w:r>
      <w:r w:rsidRPr="0061178C">
        <w:rPr>
          <w:rFonts w:ascii="Arial" w:hAnsi="Arial" w:cs="Arial"/>
          <w:b/>
        </w:rPr>
        <w:t>.</w:t>
      </w:r>
      <w:r w:rsidRPr="0061178C">
        <w:rPr>
          <w:rFonts w:ascii="Arial" w:hAnsi="Arial" w:cs="Arial"/>
        </w:rPr>
        <w:t xml:space="preserve"> Con el propósito de otorgar mayor eficiencia a los procedimientos de publicidad de las convocatorias, etapa de inscripción y realización de exámenes, se privilegiará el uso de sistemas informáticos y del Diario Oficial de la Federación. Para ello, en caso de que se posibilite a las y los aspirantes la remisión de sus documentos por medios electrónicos, deberán manifestar bajo protesta de decir verdad que la información que envían es auténtica y se comprometen a presentarla en cualquier momento que les sea solicitada</w:t>
      </w:r>
      <w:r w:rsidR="00A25A81" w:rsidRPr="0061178C">
        <w:rPr>
          <w:rFonts w:ascii="Arial" w:hAnsi="Arial" w:cs="Arial"/>
        </w:rPr>
        <w:t>,</w:t>
      </w:r>
      <w:r w:rsidRPr="0061178C">
        <w:rPr>
          <w:rFonts w:ascii="Arial" w:hAnsi="Arial" w:cs="Arial"/>
        </w:rPr>
        <w:t xml:space="preserve"> ya sea en original o copia certificada.</w:t>
      </w:r>
    </w:p>
    <w:p w:rsidR="007A5D90" w:rsidRPr="0061178C" w:rsidRDefault="007A5D90" w:rsidP="009327CF">
      <w:pPr>
        <w:spacing w:after="0" w:line="240" w:lineRule="auto"/>
        <w:jc w:val="both"/>
        <w:rPr>
          <w:rFonts w:ascii="Arial" w:hAnsi="Arial" w:cs="Arial"/>
        </w:rPr>
      </w:pPr>
    </w:p>
    <w:p w:rsidR="007A5D90" w:rsidRPr="0061178C" w:rsidRDefault="007A5D90" w:rsidP="009327CF">
      <w:pPr>
        <w:spacing w:after="0" w:line="240" w:lineRule="auto"/>
        <w:jc w:val="both"/>
        <w:rPr>
          <w:rFonts w:ascii="Arial" w:hAnsi="Arial" w:cs="Arial"/>
        </w:rPr>
      </w:pPr>
      <w:r w:rsidRPr="0061178C">
        <w:rPr>
          <w:rFonts w:ascii="Arial" w:hAnsi="Arial" w:cs="Arial"/>
        </w:rPr>
        <w:t xml:space="preserve">En caso de no presentarla, sin causa justificada </w:t>
      </w:r>
      <w:r w:rsidR="00A25A81" w:rsidRPr="0061178C">
        <w:rPr>
          <w:rFonts w:ascii="Arial" w:hAnsi="Arial" w:cs="Arial"/>
        </w:rPr>
        <w:t>que se compruebe o demuestre</w:t>
      </w:r>
      <w:r w:rsidRPr="0061178C">
        <w:rPr>
          <w:rFonts w:ascii="Arial" w:hAnsi="Arial" w:cs="Arial"/>
        </w:rPr>
        <w:t>, dentro de los plazos que se les otorgue para ello, se les excluirá del proceso de selección correspondiente.</w:t>
      </w: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2</w:t>
      </w:r>
      <w:r w:rsidR="009C5495" w:rsidRPr="0061178C">
        <w:rPr>
          <w:rFonts w:ascii="Arial" w:hAnsi="Arial" w:cs="Arial"/>
          <w:b/>
        </w:rPr>
        <w:t>.</w:t>
      </w:r>
      <w:r w:rsidR="009C5495" w:rsidRPr="0061178C">
        <w:rPr>
          <w:rFonts w:ascii="Arial" w:hAnsi="Arial" w:cs="Arial"/>
        </w:rPr>
        <w:t xml:space="preserve"> En el proceso de selección se deberá tomar en consideración el resultado de exámenes generales de conocimientos y habilidades, experiencia, trayectoria, mérito, antecedentes tanto académicos como laborales, así como entrevistas y desempeño demostrado en el caso de haber ocupado plaza por designación provisional.</w:t>
      </w:r>
    </w:p>
    <w:p w:rsidR="009C5495" w:rsidRPr="0061178C" w:rsidRDefault="009C5495" w:rsidP="009327CF">
      <w:pPr>
        <w:spacing w:after="0" w:line="240" w:lineRule="auto"/>
        <w:jc w:val="both"/>
        <w:rPr>
          <w:rFonts w:ascii="Arial" w:hAnsi="Arial" w:cs="Arial"/>
        </w:rPr>
      </w:pPr>
    </w:p>
    <w:p w:rsidR="009C5495" w:rsidRPr="0061178C" w:rsidRDefault="009C5495" w:rsidP="009327CF">
      <w:pPr>
        <w:spacing w:after="0" w:line="240" w:lineRule="auto"/>
        <w:jc w:val="both"/>
        <w:rPr>
          <w:rFonts w:ascii="Arial" w:hAnsi="Arial" w:cs="Arial"/>
        </w:rPr>
      </w:pPr>
      <w:r w:rsidRPr="0061178C">
        <w:rPr>
          <w:rFonts w:ascii="Arial" w:hAnsi="Arial" w:cs="Arial"/>
        </w:rPr>
        <w:t>El Comité establecerá</w:t>
      </w:r>
      <w:r w:rsidR="00E32409" w:rsidRPr="0061178C">
        <w:rPr>
          <w:rFonts w:ascii="Arial" w:hAnsi="Arial" w:cs="Arial"/>
        </w:rPr>
        <w:t xml:space="preserve">, en los términos que establezcan </w:t>
      </w:r>
      <w:r w:rsidRPr="0061178C">
        <w:rPr>
          <w:rFonts w:ascii="Arial" w:hAnsi="Arial" w:cs="Arial"/>
        </w:rPr>
        <w:t>l</w:t>
      </w:r>
      <w:r w:rsidR="00E32409" w:rsidRPr="0061178C">
        <w:rPr>
          <w:rFonts w:ascii="Arial" w:hAnsi="Arial" w:cs="Arial"/>
        </w:rPr>
        <w:t>o</w:t>
      </w:r>
      <w:r w:rsidRPr="0061178C">
        <w:rPr>
          <w:rFonts w:ascii="Arial" w:hAnsi="Arial" w:cs="Arial"/>
        </w:rPr>
        <w:t>s</w:t>
      </w:r>
      <w:r w:rsidR="00E32409" w:rsidRPr="0061178C">
        <w:rPr>
          <w:rFonts w:ascii="Arial" w:hAnsi="Arial" w:cs="Arial"/>
        </w:rPr>
        <w:t xml:space="preserve"> lineamientos que emita la Comisión de Administración, los</w:t>
      </w:r>
      <w:r w:rsidRPr="0061178C">
        <w:rPr>
          <w:rFonts w:ascii="Arial" w:hAnsi="Arial" w:cs="Arial"/>
        </w:rPr>
        <w:t xml:space="preserve"> </w:t>
      </w:r>
      <w:r w:rsidR="00E32409" w:rsidRPr="0061178C">
        <w:rPr>
          <w:rFonts w:ascii="Arial" w:hAnsi="Arial" w:cs="Arial"/>
        </w:rPr>
        <w:t>parámetros</w:t>
      </w:r>
      <w:r w:rsidRPr="0061178C">
        <w:rPr>
          <w:rFonts w:ascii="Arial" w:hAnsi="Arial" w:cs="Arial"/>
        </w:rPr>
        <w:t xml:space="preserve"> de valoración, el sistema de puntuación y ponderación aplicable en el proceso de selección, así como </w:t>
      </w:r>
      <w:r w:rsidR="00114BB0" w:rsidRPr="0061178C">
        <w:rPr>
          <w:rFonts w:ascii="Arial" w:hAnsi="Arial" w:cs="Arial"/>
        </w:rPr>
        <w:t xml:space="preserve">los parámetros </w:t>
      </w:r>
      <w:r w:rsidRPr="0061178C">
        <w:rPr>
          <w:rFonts w:ascii="Arial" w:hAnsi="Arial" w:cs="Arial"/>
        </w:rPr>
        <w:t>para calificar y emitir los resultados finales, los cuales serán señalados en las convocatorias.</w:t>
      </w:r>
    </w:p>
    <w:p w:rsidR="009C5495" w:rsidRPr="0061178C" w:rsidRDefault="009C5495"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3</w:t>
      </w:r>
      <w:r w:rsidR="009C5495" w:rsidRPr="0061178C">
        <w:rPr>
          <w:rFonts w:ascii="Arial" w:hAnsi="Arial" w:cs="Arial"/>
          <w:b/>
        </w:rPr>
        <w:t>.</w:t>
      </w:r>
      <w:r w:rsidR="009C5495" w:rsidRPr="0061178C">
        <w:rPr>
          <w:rFonts w:ascii="Arial" w:hAnsi="Arial" w:cs="Arial"/>
        </w:rPr>
        <w:t xml:space="preserve"> La selección del personal del </w:t>
      </w:r>
      <w:r w:rsidR="0010307C" w:rsidRPr="0061178C">
        <w:rPr>
          <w:rFonts w:ascii="Arial" w:hAnsi="Arial" w:cs="Arial"/>
        </w:rPr>
        <w:t>Servicio Civil de Carrera</w:t>
      </w:r>
      <w:r w:rsidR="00B22A7C" w:rsidRPr="0061178C">
        <w:rPr>
          <w:rFonts w:ascii="Arial" w:hAnsi="Arial" w:cs="Arial"/>
        </w:rPr>
        <w:t xml:space="preserve"> </w:t>
      </w:r>
      <w:r w:rsidR="009C5495" w:rsidRPr="0061178C">
        <w:rPr>
          <w:rFonts w:ascii="Arial" w:hAnsi="Arial" w:cs="Arial"/>
        </w:rPr>
        <w:t xml:space="preserve">comprenderá las etapas </w:t>
      </w:r>
      <w:r w:rsidR="00A25A81" w:rsidRPr="0061178C">
        <w:rPr>
          <w:rFonts w:ascii="Arial" w:hAnsi="Arial" w:cs="Arial"/>
        </w:rPr>
        <w:t>siguientes</w:t>
      </w:r>
      <w:r w:rsidR="00114BB0" w:rsidRPr="0061178C">
        <w:rPr>
          <w:rFonts w:ascii="Arial" w:hAnsi="Arial" w:cs="Arial"/>
        </w:rPr>
        <w:t>:</w:t>
      </w:r>
    </w:p>
    <w:p w:rsidR="009C5495" w:rsidRPr="0061178C" w:rsidRDefault="009C5495" w:rsidP="009327CF">
      <w:pPr>
        <w:spacing w:after="0" w:line="240" w:lineRule="auto"/>
        <w:jc w:val="both"/>
        <w:rPr>
          <w:rFonts w:ascii="Arial" w:hAnsi="Arial" w:cs="Arial"/>
        </w:rPr>
      </w:pPr>
    </w:p>
    <w:p w:rsidR="009C5495" w:rsidRPr="0061178C" w:rsidRDefault="00955038" w:rsidP="009327CF">
      <w:pPr>
        <w:spacing w:after="0" w:line="240" w:lineRule="auto"/>
        <w:ind w:left="709" w:hanging="709"/>
        <w:jc w:val="both"/>
        <w:rPr>
          <w:rFonts w:ascii="Arial" w:hAnsi="Arial" w:cs="Arial"/>
        </w:rPr>
      </w:pPr>
      <w:r w:rsidRPr="0061178C">
        <w:rPr>
          <w:rFonts w:ascii="Arial" w:hAnsi="Arial" w:cs="Arial"/>
        </w:rPr>
        <w:t>I</w:t>
      </w:r>
      <w:r w:rsidR="009C5495" w:rsidRPr="0061178C">
        <w:rPr>
          <w:rFonts w:ascii="Arial" w:hAnsi="Arial" w:cs="Arial"/>
        </w:rPr>
        <w:t>.</w:t>
      </w:r>
      <w:r w:rsidR="009C5495" w:rsidRPr="0061178C">
        <w:rPr>
          <w:rFonts w:ascii="Arial" w:hAnsi="Arial" w:cs="Arial"/>
        </w:rPr>
        <w:tab/>
        <w:t>Revisión de documentación</w:t>
      </w:r>
      <w:r w:rsidR="00A25A81" w:rsidRPr="0061178C">
        <w:rPr>
          <w:rFonts w:ascii="Arial" w:hAnsi="Arial" w:cs="Arial"/>
        </w:rPr>
        <w:t xml:space="preserve"> solicitada o requerida</w:t>
      </w:r>
      <w:r w:rsidR="009C5495" w:rsidRPr="0061178C">
        <w:rPr>
          <w:rFonts w:ascii="Arial" w:hAnsi="Arial" w:cs="Arial"/>
        </w:rPr>
        <w:t>;</w:t>
      </w:r>
    </w:p>
    <w:p w:rsidR="009C5495" w:rsidRPr="0061178C" w:rsidRDefault="00955038" w:rsidP="009327CF">
      <w:pPr>
        <w:spacing w:after="0" w:line="240" w:lineRule="auto"/>
        <w:ind w:left="709" w:hanging="709"/>
        <w:jc w:val="both"/>
        <w:rPr>
          <w:rFonts w:ascii="Arial" w:hAnsi="Arial" w:cs="Arial"/>
        </w:rPr>
      </w:pPr>
      <w:r w:rsidRPr="0061178C">
        <w:rPr>
          <w:rFonts w:ascii="Arial" w:hAnsi="Arial" w:cs="Arial"/>
        </w:rPr>
        <w:t>I</w:t>
      </w:r>
      <w:r w:rsidR="009C5495" w:rsidRPr="0061178C">
        <w:rPr>
          <w:rFonts w:ascii="Arial" w:hAnsi="Arial" w:cs="Arial"/>
        </w:rPr>
        <w:t>I.</w:t>
      </w:r>
      <w:r w:rsidR="009C5495" w:rsidRPr="0061178C">
        <w:rPr>
          <w:rFonts w:ascii="Arial" w:hAnsi="Arial" w:cs="Arial"/>
        </w:rPr>
        <w:tab/>
        <w:t>Aplicación de exámenes de conocimientos y habilidades exigidas por el puesto que se concursa;</w:t>
      </w:r>
    </w:p>
    <w:p w:rsidR="009C5495" w:rsidRPr="0061178C" w:rsidRDefault="00955038" w:rsidP="009327CF">
      <w:pPr>
        <w:spacing w:after="0" w:line="240" w:lineRule="auto"/>
        <w:ind w:left="709" w:hanging="709"/>
        <w:jc w:val="both"/>
        <w:rPr>
          <w:rFonts w:ascii="Arial" w:hAnsi="Arial" w:cs="Arial"/>
        </w:rPr>
      </w:pPr>
      <w:r w:rsidRPr="0061178C">
        <w:rPr>
          <w:rFonts w:ascii="Arial" w:hAnsi="Arial" w:cs="Arial"/>
        </w:rPr>
        <w:t>I</w:t>
      </w:r>
      <w:r w:rsidR="009C5495" w:rsidRPr="0061178C">
        <w:rPr>
          <w:rFonts w:ascii="Arial" w:hAnsi="Arial" w:cs="Arial"/>
        </w:rPr>
        <w:t>II.</w:t>
      </w:r>
      <w:r w:rsidR="009C5495" w:rsidRPr="0061178C">
        <w:rPr>
          <w:rFonts w:ascii="Arial" w:hAnsi="Arial" w:cs="Arial"/>
        </w:rPr>
        <w:tab/>
        <w:t>Evaluación curricular; y,</w:t>
      </w:r>
    </w:p>
    <w:p w:rsidR="009C5495" w:rsidRPr="0061178C" w:rsidRDefault="009C5495" w:rsidP="009327CF">
      <w:pPr>
        <w:spacing w:after="0" w:line="240" w:lineRule="auto"/>
        <w:ind w:left="709" w:hanging="709"/>
        <w:jc w:val="both"/>
        <w:rPr>
          <w:rFonts w:ascii="Arial" w:hAnsi="Arial" w:cs="Arial"/>
        </w:rPr>
      </w:pPr>
      <w:r w:rsidRPr="0061178C">
        <w:rPr>
          <w:rFonts w:ascii="Arial" w:hAnsi="Arial" w:cs="Arial"/>
        </w:rPr>
        <w:t>I</w:t>
      </w:r>
      <w:r w:rsidR="00955038" w:rsidRPr="0061178C">
        <w:rPr>
          <w:rFonts w:ascii="Arial" w:hAnsi="Arial" w:cs="Arial"/>
        </w:rPr>
        <w:t>V</w:t>
      </w:r>
      <w:r w:rsidRPr="0061178C">
        <w:rPr>
          <w:rFonts w:ascii="Arial" w:hAnsi="Arial" w:cs="Arial"/>
        </w:rPr>
        <w:t>.</w:t>
      </w:r>
      <w:r w:rsidRPr="0061178C">
        <w:rPr>
          <w:rFonts w:ascii="Arial" w:hAnsi="Arial" w:cs="Arial"/>
        </w:rPr>
        <w:tab/>
        <w:t>Entrevista</w:t>
      </w:r>
      <w:r w:rsidR="00984966" w:rsidRPr="0061178C">
        <w:rPr>
          <w:rFonts w:ascii="Arial" w:hAnsi="Arial" w:cs="Arial"/>
        </w:rPr>
        <w:t>(s)</w:t>
      </w:r>
      <w:r w:rsidRPr="0061178C">
        <w:rPr>
          <w:rFonts w:ascii="Arial" w:hAnsi="Arial" w:cs="Arial"/>
        </w:rPr>
        <w:t>.</w:t>
      </w:r>
    </w:p>
    <w:p w:rsidR="009C5495" w:rsidRPr="0061178C" w:rsidRDefault="009C5495" w:rsidP="009327CF">
      <w:pPr>
        <w:spacing w:after="0" w:line="240" w:lineRule="auto"/>
        <w:jc w:val="both"/>
        <w:rPr>
          <w:rFonts w:ascii="Arial" w:hAnsi="Arial" w:cs="Arial"/>
        </w:rPr>
      </w:pPr>
    </w:p>
    <w:p w:rsidR="00F5231E" w:rsidRPr="0061178C" w:rsidRDefault="00F5231E" w:rsidP="009327CF">
      <w:pPr>
        <w:spacing w:after="0" w:line="240" w:lineRule="auto"/>
        <w:jc w:val="both"/>
        <w:rPr>
          <w:rFonts w:ascii="Arial" w:hAnsi="Arial" w:cs="Arial"/>
        </w:rPr>
      </w:pPr>
      <w:r w:rsidRPr="0061178C">
        <w:rPr>
          <w:rFonts w:ascii="Arial" w:hAnsi="Arial" w:cs="Arial"/>
        </w:rPr>
        <w:t xml:space="preserve">Con la finalidad de brindar los máximos estándares de transparencia al proceso de selección, la etapa de entrevistas podrá ser videograbada, en sesiones grupales o cualquier otro mecanismo que el Comité determine dentro de las convocatorias correspondientes. </w:t>
      </w:r>
      <w:r w:rsidR="00195335" w:rsidRPr="0061178C">
        <w:rPr>
          <w:rFonts w:ascii="Arial" w:hAnsi="Arial" w:cs="Arial"/>
        </w:rPr>
        <w:t>En lo que resulte conducente se aplicará el artículo 65 del Reglamento Interno del Tribunal Electoral.</w:t>
      </w:r>
    </w:p>
    <w:p w:rsidR="00F5231E" w:rsidRPr="0061178C" w:rsidRDefault="00F5231E" w:rsidP="009327CF">
      <w:pPr>
        <w:spacing w:after="0" w:line="240" w:lineRule="auto"/>
        <w:jc w:val="both"/>
        <w:rPr>
          <w:rFonts w:ascii="Arial" w:hAnsi="Arial" w:cs="Arial"/>
        </w:rPr>
      </w:pPr>
    </w:p>
    <w:p w:rsidR="00A740A5" w:rsidRPr="0061178C" w:rsidRDefault="00A740A5"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4</w:t>
      </w:r>
      <w:r w:rsidRPr="0061178C">
        <w:rPr>
          <w:rFonts w:ascii="Arial" w:hAnsi="Arial" w:cs="Arial"/>
          <w:b/>
        </w:rPr>
        <w:t>.</w:t>
      </w:r>
      <w:r w:rsidRPr="0061178C">
        <w:rPr>
          <w:rFonts w:ascii="Arial" w:hAnsi="Arial" w:cs="Arial"/>
        </w:rPr>
        <w:t xml:space="preserve"> Los exámenes se aplicarán preferentemente mediante el uso de tecnologías de la información. Para la realización de </w:t>
      </w:r>
      <w:r w:rsidR="00146AE7" w:rsidRPr="0061178C">
        <w:rPr>
          <w:rFonts w:ascii="Arial" w:hAnsi="Arial" w:cs="Arial"/>
        </w:rPr>
        <w:t>estos</w:t>
      </w:r>
      <w:r w:rsidRPr="0061178C">
        <w:rPr>
          <w:rFonts w:ascii="Arial" w:hAnsi="Arial" w:cs="Arial"/>
        </w:rPr>
        <w:t>, las y los aspirantes recibirán una clave y contraseña que les permitirá acceder a una plataforma de gestión de aprendizaje y que servirá para su identificación en todo el proceso.</w:t>
      </w:r>
    </w:p>
    <w:p w:rsidR="00A740A5" w:rsidRPr="0061178C" w:rsidRDefault="00A740A5"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5</w:t>
      </w:r>
      <w:r w:rsidR="009C5495" w:rsidRPr="0061178C">
        <w:rPr>
          <w:rFonts w:ascii="Arial" w:hAnsi="Arial" w:cs="Arial"/>
          <w:b/>
        </w:rPr>
        <w:t>.</w:t>
      </w:r>
      <w:r w:rsidR="009C5495" w:rsidRPr="0061178C">
        <w:rPr>
          <w:rFonts w:ascii="Arial" w:hAnsi="Arial" w:cs="Arial"/>
        </w:rPr>
        <w:t xml:space="preserve"> Con base en los resultados obtenidos en el proceso de selección, quien obtenga la mayor puntuación aprobatoria ocupará el puesto vacante y se incorporará al </w:t>
      </w:r>
      <w:r w:rsidR="0010307C" w:rsidRPr="0061178C">
        <w:rPr>
          <w:rFonts w:ascii="Arial" w:hAnsi="Arial" w:cs="Arial"/>
        </w:rPr>
        <w:t>Servicio Civil de Carrera</w:t>
      </w:r>
      <w:r w:rsidR="009C5495" w:rsidRPr="0061178C">
        <w:rPr>
          <w:rFonts w:ascii="Arial" w:hAnsi="Arial" w:cs="Arial"/>
        </w:rPr>
        <w:t>.</w:t>
      </w:r>
    </w:p>
    <w:p w:rsidR="009C5495" w:rsidRPr="0061178C" w:rsidRDefault="009C5495" w:rsidP="009327CF">
      <w:pPr>
        <w:spacing w:after="0" w:line="240" w:lineRule="auto"/>
        <w:jc w:val="both"/>
        <w:rPr>
          <w:rFonts w:ascii="Arial" w:hAnsi="Arial" w:cs="Arial"/>
        </w:rPr>
      </w:pPr>
    </w:p>
    <w:p w:rsidR="000E56F7"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6</w:t>
      </w:r>
      <w:r w:rsidR="009C5495" w:rsidRPr="0061178C">
        <w:rPr>
          <w:rFonts w:ascii="Arial" w:hAnsi="Arial" w:cs="Arial"/>
          <w:b/>
        </w:rPr>
        <w:t>.</w:t>
      </w:r>
      <w:r w:rsidR="009C5495" w:rsidRPr="0061178C">
        <w:rPr>
          <w:rFonts w:ascii="Arial" w:hAnsi="Arial" w:cs="Arial"/>
        </w:rPr>
        <w:t xml:space="preserve"> El proceso de ingreso y selección respetará los principios de transparencia, paridad de género, certidumbre y rendición de cuentas para otorgar legitimidad</w:t>
      </w:r>
      <w:r w:rsidR="00B546C7" w:rsidRPr="0061178C">
        <w:rPr>
          <w:rFonts w:ascii="Arial" w:hAnsi="Arial" w:cs="Arial"/>
        </w:rPr>
        <w:t>.</w:t>
      </w:r>
      <w:r w:rsidR="00A25A81" w:rsidRPr="0061178C" w:rsidDel="00A25A81">
        <w:rPr>
          <w:rFonts w:ascii="Arial" w:hAnsi="Arial" w:cs="Arial"/>
        </w:rPr>
        <w:t xml:space="preserve"> </w:t>
      </w:r>
    </w:p>
    <w:p w:rsidR="00400571" w:rsidRPr="0061178C" w:rsidRDefault="00400571"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7</w:t>
      </w:r>
      <w:r w:rsidR="009C5495" w:rsidRPr="0061178C">
        <w:rPr>
          <w:rFonts w:ascii="Arial" w:hAnsi="Arial" w:cs="Arial"/>
          <w:b/>
        </w:rPr>
        <w:t>.</w:t>
      </w:r>
      <w:r w:rsidR="009C5495" w:rsidRPr="0061178C">
        <w:rPr>
          <w:rFonts w:ascii="Arial" w:hAnsi="Arial" w:cs="Arial"/>
        </w:rPr>
        <w:t xml:space="preserve"> Los resultados del proceso de selección serán publicados en los términos establecidos en la convocatoria respectiva.</w:t>
      </w:r>
    </w:p>
    <w:p w:rsidR="009C5495" w:rsidRPr="0061178C" w:rsidRDefault="009C5495" w:rsidP="009327CF">
      <w:pPr>
        <w:spacing w:after="0" w:line="240" w:lineRule="auto"/>
        <w:jc w:val="both"/>
        <w:rPr>
          <w:rFonts w:ascii="Arial" w:hAnsi="Arial" w:cs="Arial"/>
        </w:rPr>
      </w:pPr>
    </w:p>
    <w:p w:rsidR="009C5495" w:rsidRPr="0061178C" w:rsidRDefault="00E13A5B" w:rsidP="009327CF">
      <w:pPr>
        <w:spacing w:after="0" w:line="240" w:lineRule="auto"/>
        <w:jc w:val="both"/>
        <w:rPr>
          <w:rFonts w:ascii="Arial" w:hAnsi="Arial" w:cs="Arial"/>
        </w:rPr>
      </w:pPr>
      <w:r w:rsidRPr="0061178C">
        <w:rPr>
          <w:rFonts w:ascii="Arial" w:hAnsi="Arial" w:cs="Arial"/>
        </w:rPr>
        <w:t>Las personas sustentantes, e</w:t>
      </w:r>
      <w:r w:rsidR="009C5495" w:rsidRPr="0061178C">
        <w:rPr>
          <w:rFonts w:ascii="Arial" w:hAnsi="Arial" w:cs="Arial"/>
        </w:rPr>
        <w:t xml:space="preserve">n caso de desacuerdo con las calificaciones publicadas podrán solicitar la revisión de los resultados ante el Centro de Capacitación dentro de los </w:t>
      </w:r>
      <w:r w:rsidR="001E22C2" w:rsidRPr="0061178C">
        <w:rPr>
          <w:rFonts w:ascii="Arial" w:hAnsi="Arial" w:cs="Arial"/>
        </w:rPr>
        <w:t xml:space="preserve">cuatro </w:t>
      </w:r>
      <w:r w:rsidR="009C5495" w:rsidRPr="0061178C">
        <w:rPr>
          <w:rFonts w:ascii="Arial" w:hAnsi="Arial" w:cs="Arial"/>
        </w:rPr>
        <w:t>días hábiles siguientes a la publicación de los mismos.</w:t>
      </w:r>
    </w:p>
    <w:p w:rsidR="009C5495" w:rsidRPr="0061178C" w:rsidRDefault="009C5495" w:rsidP="009327CF">
      <w:pPr>
        <w:spacing w:after="0" w:line="240" w:lineRule="auto"/>
        <w:jc w:val="both"/>
        <w:rPr>
          <w:rFonts w:ascii="Arial" w:hAnsi="Arial" w:cs="Arial"/>
        </w:rPr>
      </w:pPr>
    </w:p>
    <w:p w:rsidR="009C5495" w:rsidRPr="0061178C" w:rsidRDefault="009C5495" w:rsidP="009327CF">
      <w:pPr>
        <w:spacing w:after="0" w:line="240" w:lineRule="auto"/>
        <w:jc w:val="both"/>
        <w:rPr>
          <w:rFonts w:ascii="Arial" w:hAnsi="Arial" w:cs="Arial"/>
        </w:rPr>
      </w:pPr>
      <w:r w:rsidRPr="0061178C">
        <w:rPr>
          <w:rFonts w:ascii="Arial" w:hAnsi="Arial" w:cs="Arial"/>
        </w:rPr>
        <w:t xml:space="preserve">El Centro de Capacitación presentará </w:t>
      </w:r>
      <w:r w:rsidR="001B423A" w:rsidRPr="0061178C">
        <w:rPr>
          <w:rFonts w:ascii="Arial" w:hAnsi="Arial" w:cs="Arial"/>
        </w:rPr>
        <w:t xml:space="preserve">el recurso de revisión </w:t>
      </w:r>
      <w:r w:rsidRPr="0061178C">
        <w:rPr>
          <w:rFonts w:ascii="Arial" w:hAnsi="Arial" w:cs="Arial"/>
        </w:rPr>
        <w:t xml:space="preserve">al Comité para que </w:t>
      </w:r>
      <w:r w:rsidR="00F5231E" w:rsidRPr="0061178C">
        <w:rPr>
          <w:rFonts w:ascii="Arial" w:hAnsi="Arial" w:cs="Arial"/>
        </w:rPr>
        <w:t>é</w:t>
      </w:r>
      <w:r w:rsidRPr="0061178C">
        <w:rPr>
          <w:rFonts w:ascii="Arial" w:hAnsi="Arial" w:cs="Arial"/>
        </w:rPr>
        <w:t xml:space="preserve">ste resuelva lo conducente dentro del plazo de veinte días hábiles posteriores a la recepción de la </w:t>
      </w:r>
      <w:r w:rsidR="000E56F7" w:rsidRPr="0061178C">
        <w:rPr>
          <w:rFonts w:ascii="Arial" w:hAnsi="Arial" w:cs="Arial"/>
        </w:rPr>
        <w:t>solicitud</w:t>
      </w:r>
      <w:r w:rsidRPr="0061178C">
        <w:rPr>
          <w:rFonts w:ascii="Arial" w:hAnsi="Arial" w:cs="Arial"/>
        </w:rPr>
        <w:t xml:space="preserve">. La resolución emitida </w:t>
      </w:r>
      <w:r w:rsidR="00397F3D" w:rsidRPr="0061178C">
        <w:rPr>
          <w:rFonts w:ascii="Arial" w:hAnsi="Arial" w:cs="Arial"/>
        </w:rPr>
        <w:t>será definitiva e in</w:t>
      </w:r>
      <w:r w:rsidR="0054661E" w:rsidRPr="0061178C">
        <w:rPr>
          <w:rFonts w:ascii="Arial" w:hAnsi="Arial" w:cs="Arial"/>
        </w:rPr>
        <w:t>a</w:t>
      </w:r>
      <w:r w:rsidR="00397F3D" w:rsidRPr="0061178C">
        <w:rPr>
          <w:rFonts w:ascii="Arial" w:hAnsi="Arial" w:cs="Arial"/>
        </w:rPr>
        <w:t>tacable y deberá ser</w:t>
      </w:r>
      <w:r w:rsidRPr="0061178C">
        <w:rPr>
          <w:rFonts w:ascii="Arial" w:hAnsi="Arial" w:cs="Arial"/>
        </w:rPr>
        <w:t xml:space="preserve"> notificada vía electrónica o de manera personal al </w:t>
      </w:r>
      <w:r w:rsidR="000E56F7" w:rsidRPr="0061178C">
        <w:rPr>
          <w:rFonts w:ascii="Arial" w:hAnsi="Arial" w:cs="Arial"/>
        </w:rPr>
        <w:t>sustentante</w:t>
      </w:r>
      <w:r w:rsidRPr="0061178C">
        <w:rPr>
          <w:rFonts w:ascii="Arial" w:hAnsi="Arial" w:cs="Arial"/>
        </w:rPr>
        <w:t xml:space="preserve"> en el correo o domicilio que señale para tal efecto, con apoyo de la Oficina de Actuaría.</w:t>
      </w:r>
    </w:p>
    <w:p w:rsidR="00F914F2" w:rsidRPr="0061178C" w:rsidRDefault="00F914F2" w:rsidP="009327CF">
      <w:pPr>
        <w:spacing w:after="0" w:line="240" w:lineRule="auto"/>
        <w:jc w:val="both"/>
        <w:rPr>
          <w:rFonts w:ascii="Arial" w:hAnsi="Arial" w:cs="Arial"/>
        </w:rPr>
      </w:pPr>
    </w:p>
    <w:p w:rsidR="00D110D7" w:rsidRPr="0061178C" w:rsidRDefault="00D110D7" w:rsidP="009327CF">
      <w:pPr>
        <w:spacing w:after="0" w:line="240" w:lineRule="auto"/>
        <w:jc w:val="center"/>
        <w:rPr>
          <w:rFonts w:ascii="Arial" w:hAnsi="Arial" w:cs="Arial"/>
          <w:b/>
        </w:rPr>
      </w:pPr>
    </w:p>
    <w:p w:rsidR="008317C5" w:rsidRPr="0061178C" w:rsidRDefault="008317C5" w:rsidP="009327CF">
      <w:pPr>
        <w:spacing w:after="0" w:line="240" w:lineRule="auto"/>
        <w:jc w:val="center"/>
        <w:rPr>
          <w:rFonts w:ascii="Arial" w:hAnsi="Arial" w:cs="Arial"/>
          <w:b/>
        </w:rPr>
      </w:pPr>
      <w:r w:rsidRPr="0061178C">
        <w:rPr>
          <w:rFonts w:ascii="Arial" w:hAnsi="Arial" w:cs="Arial"/>
          <w:b/>
        </w:rPr>
        <w:t xml:space="preserve">CAPÍTULO </w:t>
      </w:r>
      <w:r w:rsidR="005707D0" w:rsidRPr="0061178C">
        <w:rPr>
          <w:rFonts w:ascii="Arial" w:hAnsi="Arial" w:cs="Arial"/>
          <w:b/>
        </w:rPr>
        <w:t>QUINTO</w:t>
      </w:r>
    </w:p>
    <w:p w:rsidR="008317C5" w:rsidRPr="0061178C" w:rsidRDefault="008317C5" w:rsidP="009327CF">
      <w:pPr>
        <w:spacing w:after="0" w:line="240" w:lineRule="auto"/>
        <w:jc w:val="center"/>
        <w:rPr>
          <w:rFonts w:ascii="Arial" w:hAnsi="Arial" w:cs="Arial"/>
          <w:b/>
        </w:rPr>
      </w:pPr>
      <w:r w:rsidRPr="0061178C">
        <w:rPr>
          <w:rFonts w:ascii="Arial" w:hAnsi="Arial" w:cs="Arial"/>
          <w:b/>
        </w:rPr>
        <w:t xml:space="preserve">De los </w:t>
      </w:r>
      <w:r w:rsidR="00BD7057" w:rsidRPr="0061178C">
        <w:rPr>
          <w:rFonts w:ascii="Arial" w:hAnsi="Arial" w:cs="Arial"/>
          <w:b/>
        </w:rPr>
        <w:t>n</w:t>
      </w:r>
      <w:r w:rsidRPr="0061178C">
        <w:rPr>
          <w:rFonts w:ascii="Arial" w:hAnsi="Arial" w:cs="Arial"/>
          <w:b/>
        </w:rPr>
        <w:t>ombramientos</w:t>
      </w:r>
      <w:r w:rsidR="00BD7057" w:rsidRPr="0061178C">
        <w:rPr>
          <w:rFonts w:ascii="Arial" w:hAnsi="Arial" w:cs="Arial"/>
          <w:b/>
        </w:rPr>
        <w:t xml:space="preserve"> y adscripción</w:t>
      </w:r>
    </w:p>
    <w:p w:rsidR="001B423A" w:rsidRPr="0061178C" w:rsidRDefault="001B423A" w:rsidP="009327CF">
      <w:pPr>
        <w:spacing w:after="0" w:line="240" w:lineRule="auto"/>
        <w:jc w:val="center"/>
        <w:rPr>
          <w:rFonts w:ascii="Arial" w:hAnsi="Arial" w:cs="Arial"/>
          <w:b/>
        </w:rPr>
      </w:pPr>
    </w:p>
    <w:p w:rsidR="008317C5" w:rsidRPr="0061178C" w:rsidRDefault="008317C5"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8</w:t>
      </w:r>
      <w:r w:rsidRPr="0061178C">
        <w:rPr>
          <w:rFonts w:ascii="Arial" w:hAnsi="Arial" w:cs="Arial"/>
          <w:b/>
        </w:rPr>
        <w:t>.</w:t>
      </w:r>
      <w:r w:rsidRPr="0061178C">
        <w:rPr>
          <w:rFonts w:ascii="Arial" w:hAnsi="Arial" w:cs="Arial"/>
        </w:rPr>
        <w:t xml:space="preserve"> Para cubrir vacantes en los </w:t>
      </w:r>
      <w:r w:rsidR="00BD7057" w:rsidRPr="0061178C">
        <w:rPr>
          <w:rFonts w:ascii="Arial" w:hAnsi="Arial" w:cs="Arial"/>
        </w:rPr>
        <w:t xml:space="preserve">puestos </w:t>
      </w:r>
      <w:r w:rsidRPr="0061178C">
        <w:rPr>
          <w:rFonts w:ascii="Arial" w:hAnsi="Arial" w:cs="Arial"/>
        </w:rPr>
        <w:t xml:space="preserve">que conforman el </w:t>
      </w:r>
      <w:r w:rsidR="0010307C" w:rsidRPr="0061178C">
        <w:rPr>
          <w:rFonts w:ascii="Arial" w:hAnsi="Arial" w:cs="Arial"/>
        </w:rPr>
        <w:t>Servicio Civil de Carrera</w:t>
      </w:r>
      <w:r w:rsidRPr="0061178C">
        <w:rPr>
          <w:rFonts w:ascii="Arial" w:hAnsi="Arial" w:cs="Arial"/>
        </w:rPr>
        <w:t>, se privilegiarán las acciones, programas y medidas necesarias cuyo resultado asegure la integración, promoción y desarrollo, en un contexto de paridad.</w:t>
      </w:r>
    </w:p>
    <w:p w:rsidR="002B6BE4" w:rsidRPr="0061178C" w:rsidRDefault="002B6BE4" w:rsidP="009327CF">
      <w:pPr>
        <w:spacing w:after="0" w:line="240" w:lineRule="auto"/>
        <w:jc w:val="both"/>
        <w:rPr>
          <w:rFonts w:ascii="Arial" w:hAnsi="Arial" w:cs="Arial"/>
        </w:rPr>
      </w:pPr>
    </w:p>
    <w:p w:rsidR="00A51CA5" w:rsidRPr="0061178C" w:rsidRDefault="00A51CA5"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3</w:t>
      </w:r>
      <w:r w:rsidR="00F13909" w:rsidRPr="0061178C">
        <w:rPr>
          <w:rFonts w:ascii="Arial" w:hAnsi="Arial" w:cs="Arial"/>
          <w:b/>
        </w:rPr>
        <w:t>9</w:t>
      </w:r>
      <w:r w:rsidRPr="0061178C">
        <w:rPr>
          <w:rFonts w:ascii="Arial" w:hAnsi="Arial" w:cs="Arial"/>
          <w:b/>
        </w:rPr>
        <w:t>.</w:t>
      </w:r>
      <w:r w:rsidRPr="0061178C">
        <w:rPr>
          <w:rFonts w:ascii="Arial" w:hAnsi="Arial" w:cs="Arial"/>
        </w:rPr>
        <w:t xml:space="preserve"> El expediente formado por </w:t>
      </w:r>
      <w:r w:rsidR="00DC576A" w:rsidRPr="0061178C">
        <w:rPr>
          <w:rFonts w:ascii="Arial" w:hAnsi="Arial" w:cs="Arial"/>
        </w:rPr>
        <w:t xml:space="preserve">la Coordinación de </w:t>
      </w:r>
      <w:r w:rsidRPr="0061178C">
        <w:rPr>
          <w:rFonts w:ascii="Arial" w:hAnsi="Arial" w:cs="Arial"/>
        </w:rPr>
        <w:t xml:space="preserve">Recursos Humanos </w:t>
      </w:r>
      <w:r w:rsidR="00A25A81" w:rsidRPr="0061178C">
        <w:rPr>
          <w:rFonts w:ascii="Arial" w:hAnsi="Arial" w:cs="Arial"/>
        </w:rPr>
        <w:t xml:space="preserve">y </w:t>
      </w:r>
      <w:r w:rsidRPr="0061178C">
        <w:rPr>
          <w:rFonts w:ascii="Arial" w:hAnsi="Arial" w:cs="Arial"/>
        </w:rPr>
        <w:t>los documentos entregados por las y los aspirantes serán medios idóneos de comprobación de los requisitos contemplados</w:t>
      </w:r>
      <w:r w:rsidR="00B546C7" w:rsidRPr="0061178C">
        <w:rPr>
          <w:rFonts w:ascii="Arial" w:hAnsi="Arial" w:cs="Arial"/>
        </w:rPr>
        <w:t xml:space="preserve"> en el Catálogo</w:t>
      </w:r>
      <w:r w:rsidR="00551359" w:rsidRPr="0061178C">
        <w:rPr>
          <w:rFonts w:ascii="Arial" w:hAnsi="Arial" w:cs="Arial"/>
        </w:rPr>
        <w:t xml:space="preserve"> y</w:t>
      </w:r>
      <w:r w:rsidR="00B546C7" w:rsidRPr="0061178C">
        <w:rPr>
          <w:rFonts w:ascii="Arial" w:hAnsi="Arial" w:cs="Arial"/>
        </w:rPr>
        <w:t xml:space="preserve"> Plan</w:t>
      </w:r>
      <w:r w:rsidR="00551359" w:rsidRPr="0061178C">
        <w:rPr>
          <w:rFonts w:ascii="Arial" w:hAnsi="Arial" w:cs="Arial"/>
        </w:rPr>
        <w:t>es</w:t>
      </w:r>
      <w:r w:rsidR="00B546C7" w:rsidRPr="0061178C">
        <w:rPr>
          <w:rFonts w:ascii="Arial" w:hAnsi="Arial" w:cs="Arial"/>
        </w:rPr>
        <w:t xml:space="preserve"> de Carrera</w:t>
      </w:r>
      <w:r w:rsidR="00551359" w:rsidRPr="0061178C">
        <w:rPr>
          <w:rFonts w:ascii="Arial" w:hAnsi="Arial" w:cs="Arial"/>
        </w:rPr>
        <w:t xml:space="preserve"> que al efecto se emitan.</w:t>
      </w:r>
    </w:p>
    <w:p w:rsidR="00A51CA5" w:rsidRPr="0061178C" w:rsidRDefault="00A51CA5" w:rsidP="009327CF">
      <w:pPr>
        <w:spacing w:after="0" w:line="240" w:lineRule="auto"/>
        <w:jc w:val="both"/>
        <w:rPr>
          <w:rFonts w:ascii="Arial" w:hAnsi="Arial" w:cs="Arial"/>
        </w:rPr>
      </w:pPr>
    </w:p>
    <w:p w:rsidR="00A51CA5" w:rsidRPr="0061178C" w:rsidRDefault="00A51CA5" w:rsidP="009327CF">
      <w:pPr>
        <w:spacing w:after="0" w:line="240" w:lineRule="auto"/>
        <w:jc w:val="both"/>
        <w:rPr>
          <w:rFonts w:ascii="Arial" w:hAnsi="Arial" w:cs="Arial"/>
        </w:rPr>
      </w:pPr>
      <w:r w:rsidRPr="0061178C">
        <w:rPr>
          <w:rFonts w:ascii="Arial" w:hAnsi="Arial" w:cs="Arial"/>
          <w:b/>
        </w:rPr>
        <w:t xml:space="preserve">Artículo </w:t>
      </w:r>
      <w:r w:rsidR="00F13909" w:rsidRPr="0061178C">
        <w:rPr>
          <w:rFonts w:ascii="Arial" w:hAnsi="Arial" w:cs="Arial"/>
          <w:b/>
        </w:rPr>
        <w:t>40</w:t>
      </w:r>
      <w:r w:rsidRPr="0061178C">
        <w:rPr>
          <w:rFonts w:ascii="Arial" w:hAnsi="Arial" w:cs="Arial"/>
          <w:b/>
        </w:rPr>
        <w:t>.</w:t>
      </w:r>
      <w:r w:rsidRPr="0061178C">
        <w:rPr>
          <w:rFonts w:ascii="Arial" w:hAnsi="Arial" w:cs="Arial"/>
        </w:rPr>
        <w:t xml:space="preserve"> Para la acreditación de la antigüedad o experiencia profesional a la que se refiere </w:t>
      </w:r>
      <w:r w:rsidR="00660F1B" w:rsidRPr="0061178C">
        <w:rPr>
          <w:rFonts w:ascii="Arial" w:hAnsi="Arial" w:cs="Arial"/>
        </w:rPr>
        <w:t>el artículo 32 del presente Acuerdo</w:t>
      </w:r>
      <w:r w:rsidRPr="0061178C">
        <w:rPr>
          <w:rFonts w:ascii="Arial" w:hAnsi="Arial" w:cs="Arial"/>
        </w:rPr>
        <w:t xml:space="preserve">, </w:t>
      </w:r>
      <w:r w:rsidR="00B546C7" w:rsidRPr="0061178C">
        <w:rPr>
          <w:rFonts w:ascii="Arial" w:hAnsi="Arial" w:cs="Arial"/>
        </w:rPr>
        <w:t xml:space="preserve">la </w:t>
      </w:r>
      <w:r w:rsidR="00DA2451" w:rsidRPr="0061178C">
        <w:rPr>
          <w:rFonts w:ascii="Arial" w:hAnsi="Arial" w:cs="Arial"/>
        </w:rPr>
        <w:t xml:space="preserve">Coordinación de </w:t>
      </w:r>
      <w:r w:rsidRPr="0061178C">
        <w:rPr>
          <w:rFonts w:ascii="Arial" w:hAnsi="Arial" w:cs="Arial"/>
        </w:rPr>
        <w:t>Recursos Humanos</w:t>
      </w:r>
      <w:r w:rsidR="00235820" w:rsidRPr="0061178C">
        <w:rPr>
          <w:rFonts w:ascii="Arial" w:hAnsi="Arial" w:cs="Arial"/>
        </w:rPr>
        <w:t xml:space="preserve">, previamente a la emisión del nombramiento, </w:t>
      </w:r>
      <w:r w:rsidRPr="0061178C">
        <w:rPr>
          <w:rFonts w:ascii="Arial" w:hAnsi="Arial" w:cs="Arial"/>
        </w:rPr>
        <w:t>tendrá la facultad de comprobar la información proporcionada o solicitar información adicional.</w:t>
      </w:r>
    </w:p>
    <w:p w:rsidR="00A25A81" w:rsidRPr="0061178C" w:rsidRDefault="00A25A81" w:rsidP="009327CF">
      <w:pPr>
        <w:spacing w:after="0" w:line="240" w:lineRule="auto"/>
        <w:jc w:val="both"/>
        <w:rPr>
          <w:rFonts w:ascii="Arial" w:hAnsi="Arial" w:cs="Arial"/>
        </w:rPr>
      </w:pPr>
    </w:p>
    <w:p w:rsidR="00A25A81" w:rsidRPr="0061178C" w:rsidRDefault="00A25A81" w:rsidP="00A25A81">
      <w:pPr>
        <w:spacing w:after="0" w:line="240" w:lineRule="auto"/>
        <w:jc w:val="both"/>
        <w:rPr>
          <w:rFonts w:ascii="Arial" w:hAnsi="Arial" w:cs="Arial"/>
        </w:rPr>
      </w:pPr>
      <w:r w:rsidRPr="0061178C">
        <w:rPr>
          <w:rFonts w:ascii="Arial" w:hAnsi="Arial" w:cs="Arial"/>
        </w:rPr>
        <w:t>Las valoraciones curriculares deberán estar libres de estereotipos discriminadores sobre las expectativas y capacidades que deben cumplir las personas en función de su sexo y género.</w:t>
      </w:r>
    </w:p>
    <w:p w:rsidR="008317C5" w:rsidRPr="0061178C" w:rsidRDefault="008317C5" w:rsidP="009327CF">
      <w:pPr>
        <w:spacing w:after="0" w:line="240" w:lineRule="auto"/>
        <w:jc w:val="both"/>
        <w:rPr>
          <w:rFonts w:ascii="Arial" w:hAnsi="Arial" w:cs="Arial"/>
        </w:rPr>
      </w:pPr>
    </w:p>
    <w:p w:rsidR="009C5495" w:rsidRPr="0061178C" w:rsidRDefault="0095503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4</w:t>
      </w:r>
      <w:r w:rsidR="00F13909" w:rsidRPr="0061178C">
        <w:rPr>
          <w:rFonts w:ascii="Arial" w:hAnsi="Arial" w:cs="Arial"/>
          <w:b/>
        </w:rPr>
        <w:t>1</w:t>
      </w:r>
      <w:r w:rsidR="009C5495" w:rsidRPr="0061178C">
        <w:rPr>
          <w:rFonts w:ascii="Arial" w:hAnsi="Arial" w:cs="Arial"/>
        </w:rPr>
        <w:t>. La persona seleccionada</w:t>
      </w:r>
      <w:r w:rsidR="004A0939" w:rsidRPr="0061178C">
        <w:rPr>
          <w:rFonts w:ascii="Arial" w:hAnsi="Arial" w:cs="Arial"/>
        </w:rPr>
        <w:t>,</w:t>
      </w:r>
      <w:r w:rsidR="009C5495" w:rsidRPr="0061178C">
        <w:rPr>
          <w:rFonts w:ascii="Arial" w:hAnsi="Arial" w:cs="Arial"/>
        </w:rPr>
        <w:t xml:space="preserve"> en cuanto sea notificada para ocupar un puesto del </w:t>
      </w:r>
      <w:r w:rsidR="0010307C" w:rsidRPr="0061178C">
        <w:rPr>
          <w:rFonts w:ascii="Arial" w:hAnsi="Arial" w:cs="Arial"/>
        </w:rPr>
        <w:t>Servicio Civil de Carrera</w:t>
      </w:r>
      <w:r w:rsidR="00B22A7C" w:rsidRPr="0061178C">
        <w:rPr>
          <w:rFonts w:ascii="Arial" w:hAnsi="Arial" w:cs="Arial"/>
        </w:rPr>
        <w:t xml:space="preserve"> </w:t>
      </w:r>
      <w:r w:rsidR="009C5495" w:rsidRPr="0061178C">
        <w:rPr>
          <w:rFonts w:ascii="Arial" w:hAnsi="Arial" w:cs="Arial"/>
        </w:rPr>
        <w:t>de conformidad con el procedimiento que establece e</w:t>
      </w:r>
      <w:r w:rsidR="004A0939" w:rsidRPr="0061178C">
        <w:rPr>
          <w:rFonts w:ascii="Arial" w:hAnsi="Arial" w:cs="Arial"/>
        </w:rPr>
        <w:t>l presente</w:t>
      </w:r>
      <w:r w:rsidR="009C5495" w:rsidRPr="0061178C">
        <w:rPr>
          <w:rFonts w:ascii="Arial" w:hAnsi="Arial" w:cs="Arial"/>
        </w:rPr>
        <w:t xml:space="preserve"> Acuerdo, deberá entregar a </w:t>
      </w:r>
      <w:r w:rsidR="00962AAE" w:rsidRPr="0061178C">
        <w:rPr>
          <w:rFonts w:ascii="Arial" w:hAnsi="Arial" w:cs="Arial"/>
        </w:rPr>
        <w:t xml:space="preserve">la Coordinación de </w:t>
      </w:r>
      <w:r w:rsidR="009C5495" w:rsidRPr="0061178C">
        <w:rPr>
          <w:rFonts w:ascii="Arial" w:hAnsi="Arial" w:cs="Arial"/>
        </w:rPr>
        <w:t xml:space="preserve">Recursos Humanos los documentos que exige el Manual de Procedimientos para la Integración de los Expedientes </w:t>
      </w:r>
      <w:r w:rsidR="00F5231E" w:rsidRPr="0061178C">
        <w:rPr>
          <w:rFonts w:ascii="Arial" w:hAnsi="Arial" w:cs="Arial"/>
        </w:rPr>
        <w:t xml:space="preserve">del personal del Tribunal Electoral </w:t>
      </w:r>
      <w:r w:rsidR="00DF16BD" w:rsidRPr="0061178C">
        <w:rPr>
          <w:rFonts w:ascii="Arial" w:hAnsi="Arial" w:cs="Arial"/>
        </w:rPr>
        <w:t xml:space="preserve">que se encuentre </w:t>
      </w:r>
      <w:r w:rsidR="009C5495" w:rsidRPr="0061178C">
        <w:rPr>
          <w:rFonts w:ascii="Arial" w:hAnsi="Arial" w:cs="Arial"/>
        </w:rPr>
        <w:t>vigente.</w:t>
      </w:r>
    </w:p>
    <w:p w:rsidR="009C5495" w:rsidRPr="0061178C" w:rsidRDefault="009C5495" w:rsidP="009327CF">
      <w:pPr>
        <w:spacing w:after="0" w:line="240" w:lineRule="auto"/>
        <w:jc w:val="both"/>
        <w:rPr>
          <w:rFonts w:ascii="Arial" w:hAnsi="Arial" w:cs="Arial"/>
        </w:rPr>
      </w:pPr>
    </w:p>
    <w:p w:rsidR="009C5495" w:rsidRPr="0061178C" w:rsidRDefault="009C5495" w:rsidP="009327CF">
      <w:pPr>
        <w:spacing w:after="0" w:line="240" w:lineRule="auto"/>
        <w:jc w:val="both"/>
        <w:rPr>
          <w:rFonts w:ascii="Arial" w:hAnsi="Arial" w:cs="Arial"/>
        </w:rPr>
      </w:pPr>
      <w:r w:rsidRPr="0061178C">
        <w:rPr>
          <w:rFonts w:ascii="Arial" w:hAnsi="Arial" w:cs="Arial"/>
        </w:rPr>
        <w:t xml:space="preserve">La incorporación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seleccionado se formalizará a partir de la fecha de suscripción del nombramiento</w:t>
      </w:r>
      <w:r w:rsidR="00763A25" w:rsidRPr="0061178C">
        <w:rPr>
          <w:rFonts w:ascii="Arial" w:hAnsi="Arial" w:cs="Arial"/>
        </w:rPr>
        <w:t xml:space="preserve"> y</w:t>
      </w:r>
      <w:r w:rsidRPr="0061178C">
        <w:rPr>
          <w:rFonts w:ascii="Arial" w:hAnsi="Arial" w:cs="Arial"/>
        </w:rPr>
        <w:t xml:space="preserve"> la adscripción a la unidad responsable para la cual participó en el proceso de selección.</w:t>
      </w:r>
    </w:p>
    <w:p w:rsidR="00763A25" w:rsidRPr="0061178C" w:rsidRDefault="00763A25" w:rsidP="009327CF">
      <w:pPr>
        <w:spacing w:after="0" w:line="240" w:lineRule="auto"/>
        <w:jc w:val="both"/>
        <w:rPr>
          <w:rFonts w:ascii="Arial" w:hAnsi="Arial" w:cs="Arial"/>
        </w:rPr>
      </w:pPr>
    </w:p>
    <w:p w:rsidR="007A021C" w:rsidRPr="0061178C" w:rsidRDefault="007A021C" w:rsidP="009327CF">
      <w:pPr>
        <w:autoSpaceDE w:val="0"/>
        <w:autoSpaceDN w:val="0"/>
        <w:adjustRightInd w:val="0"/>
        <w:spacing w:after="0" w:line="240" w:lineRule="auto"/>
        <w:jc w:val="both"/>
        <w:rPr>
          <w:rFonts w:ascii="Arial" w:hAnsi="Arial" w:cs="Arial"/>
        </w:rPr>
      </w:pPr>
      <w:r w:rsidRPr="0061178C">
        <w:rPr>
          <w:rFonts w:ascii="Arial" w:hAnsi="Arial" w:cs="Arial"/>
          <w:b/>
        </w:rPr>
        <w:t>Artículo 4</w:t>
      </w:r>
      <w:r w:rsidR="00F13909" w:rsidRPr="0061178C">
        <w:rPr>
          <w:rFonts w:ascii="Arial" w:hAnsi="Arial" w:cs="Arial"/>
          <w:b/>
        </w:rPr>
        <w:t>2</w:t>
      </w:r>
      <w:r w:rsidRPr="0061178C">
        <w:rPr>
          <w:rFonts w:ascii="Arial" w:hAnsi="Arial" w:cs="Arial"/>
          <w:b/>
        </w:rPr>
        <w:t>.</w:t>
      </w:r>
      <w:r w:rsidR="006814CA" w:rsidRPr="0061178C">
        <w:rPr>
          <w:rFonts w:ascii="Arial" w:hAnsi="Arial" w:cs="Arial"/>
        </w:rPr>
        <w:t xml:space="preserve"> Corresponde a la persona titular de la</w:t>
      </w:r>
      <w:r w:rsidRPr="0061178C">
        <w:rPr>
          <w:rFonts w:ascii="Arial" w:hAnsi="Arial" w:cs="Arial"/>
        </w:rPr>
        <w:t xml:space="preserve"> Secretar</w:t>
      </w:r>
      <w:r w:rsidR="006814CA" w:rsidRPr="0061178C">
        <w:rPr>
          <w:rFonts w:ascii="Arial" w:hAnsi="Arial" w:cs="Arial"/>
        </w:rPr>
        <w:t>ía Administrativa</w:t>
      </w:r>
      <w:r w:rsidRPr="0061178C">
        <w:rPr>
          <w:rFonts w:ascii="Arial" w:hAnsi="Arial" w:cs="Arial"/>
        </w:rPr>
        <w:t xml:space="preserve"> expedir el nombramiento del personal para desempeñar cargos de</w:t>
      </w:r>
      <w:r w:rsidR="00773627" w:rsidRPr="0061178C">
        <w:rPr>
          <w:rFonts w:ascii="Arial" w:hAnsi="Arial" w:cs="Arial"/>
        </w:rPr>
        <w:t>l</w:t>
      </w:r>
      <w:r w:rsidRPr="0061178C">
        <w:rPr>
          <w:rFonts w:ascii="Arial" w:hAnsi="Arial" w:cs="Arial"/>
        </w:rPr>
        <w:t xml:space="preserve"> </w:t>
      </w:r>
      <w:r w:rsidR="0010307C" w:rsidRPr="0061178C">
        <w:rPr>
          <w:rFonts w:ascii="Arial" w:hAnsi="Arial" w:cs="Arial"/>
        </w:rPr>
        <w:t>Servicio Civil de Carrera</w:t>
      </w:r>
      <w:r w:rsidR="00962AAE" w:rsidRPr="0061178C">
        <w:rPr>
          <w:rFonts w:ascii="Arial" w:hAnsi="Arial" w:cs="Arial"/>
        </w:rPr>
        <w:t>.</w:t>
      </w:r>
    </w:p>
    <w:p w:rsidR="00763A25" w:rsidRPr="0061178C" w:rsidRDefault="00763A25" w:rsidP="009327CF">
      <w:pPr>
        <w:spacing w:after="0" w:line="240" w:lineRule="auto"/>
        <w:jc w:val="both"/>
        <w:rPr>
          <w:rFonts w:ascii="Arial" w:hAnsi="Arial" w:cs="Arial"/>
        </w:rPr>
      </w:pPr>
    </w:p>
    <w:p w:rsidR="00A51CA5" w:rsidRPr="0061178C" w:rsidRDefault="00A51CA5" w:rsidP="009327CF">
      <w:pPr>
        <w:spacing w:after="0" w:line="240" w:lineRule="auto"/>
        <w:jc w:val="both"/>
        <w:rPr>
          <w:rFonts w:ascii="Arial" w:hAnsi="Arial" w:cs="Arial"/>
        </w:rPr>
      </w:pPr>
      <w:r w:rsidRPr="0061178C">
        <w:rPr>
          <w:rFonts w:ascii="Arial" w:hAnsi="Arial" w:cs="Arial"/>
          <w:b/>
        </w:rPr>
        <w:t>Artí</w:t>
      </w:r>
      <w:r w:rsidR="00115A4D" w:rsidRPr="0061178C">
        <w:rPr>
          <w:rFonts w:ascii="Arial" w:hAnsi="Arial" w:cs="Arial"/>
          <w:b/>
        </w:rPr>
        <w:t xml:space="preserve">culo </w:t>
      </w:r>
      <w:r w:rsidR="00F914F2" w:rsidRPr="0061178C">
        <w:rPr>
          <w:rFonts w:ascii="Arial" w:hAnsi="Arial" w:cs="Arial"/>
          <w:b/>
        </w:rPr>
        <w:t>4</w:t>
      </w:r>
      <w:r w:rsidR="00F13909" w:rsidRPr="0061178C">
        <w:rPr>
          <w:rFonts w:ascii="Arial" w:hAnsi="Arial" w:cs="Arial"/>
          <w:b/>
        </w:rPr>
        <w:t>3</w:t>
      </w:r>
      <w:r w:rsidRPr="0061178C">
        <w:rPr>
          <w:rFonts w:ascii="Arial" w:hAnsi="Arial" w:cs="Arial"/>
          <w:b/>
        </w:rPr>
        <w:t>.</w:t>
      </w:r>
      <w:r w:rsidRPr="0061178C">
        <w:rPr>
          <w:rFonts w:ascii="Arial" w:hAnsi="Arial" w:cs="Arial"/>
        </w:rPr>
        <w:t xml:space="preserve"> De acuerdo a las necesidades del servicio</w:t>
      </w:r>
      <w:r w:rsidR="00F72BC9" w:rsidRPr="0061178C">
        <w:rPr>
          <w:rFonts w:ascii="Arial" w:hAnsi="Arial" w:cs="Arial"/>
        </w:rPr>
        <w:t>,</w:t>
      </w:r>
      <w:r w:rsidRPr="0061178C">
        <w:rPr>
          <w:rFonts w:ascii="Arial" w:hAnsi="Arial" w:cs="Arial"/>
        </w:rPr>
        <w:t xml:space="preserve"> y de manera temporal</w:t>
      </w:r>
      <w:r w:rsidR="00F72BC9" w:rsidRPr="0061178C">
        <w:rPr>
          <w:rFonts w:ascii="Arial" w:hAnsi="Arial" w:cs="Arial"/>
        </w:rPr>
        <w:t>,</w:t>
      </w:r>
      <w:r w:rsidRPr="0061178C">
        <w:rPr>
          <w:rFonts w:ascii="Arial" w:hAnsi="Arial" w:cs="Arial"/>
        </w:rPr>
        <w:t xml:space="preserve"> 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podrá ser comisionado para prestar sus servicios en áreas administrativas distintas a aquellas en las que ordinariamente se desempeña.</w:t>
      </w:r>
    </w:p>
    <w:p w:rsidR="00A25A81" w:rsidRPr="0061178C" w:rsidRDefault="00A25A81" w:rsidP="009327CF">
      <w:pPr>
        <w:spacing w:after="0" w:line="240" w:lineRule="auto"/>
        <w:jc w:val="both"/>
        <w:rPr>
          <w:rFonts w:ascii="Arial" w:hAnsi="Arial" w:cs="Arial"/>
        </w:rPr>
      </w:pPr>
    </w:p>
    <w:p w:rsidR="00A51CA5" w:rsidRPr="0061178C" w:rsidRDefault="00A25A81" w:rsidP="009327CF">
      <w:pPr>
        <w:spacing w:after="0" w:line="240" w:lineRule="auto"/>
        <w:jc w:val="both"/>
        <w:rPr>
          <w:rFonts w:ascii="Arial" w:hAnsi="Arial" w:cs="Arial"/>
        </w:rPr>
      </w:pPr>
      <w:r w:rsidRPr="0061178C">
        <w:rPr>
          <w:rFonts w:ascii="Arial" w:hAnsi="Arial" w:cs="Arial"/>
          <w:b/>
        </w:rPr>
        <w:t xml:space="preserve">Artículo </w:t>
      </w:r>
      <w:r w:rsidR="001B1710" w:rsidRPr="0061178C">
        <w:rPr>
          <w:rFonts w:ascii="Arial" w:hAnsi="Arial" w:cs="Arial"/>
          <w:b/>
        </w:rPr>
        <w:t>4</w:t>
      </w:r>
      <w:r w:rsidR="00F13909" w:rsidRPr="0061178C">
        <w:rPr>
          <w:rFonts w:ascii="Arial" w:hAnsi="Arial" w:cs="Arial"/>
          <w:b/>
        </w:rPr>
        <w:t>4</w:t>
      </w:r>
      <w:r w:rsidRPr="0061178C">
        <w:rPr>
          <w:rFonts w:ascii="Arial" w:hAnsi="Arial" w:cs="Arial"/>
          <w:b/>
        </w:rPr>
        <w:t xml:space="preserve">. </w:t>
      </w:r>
      <w:r w:rsidRPr="0061178C">
        <w:rPr>
          <w:rFonts w:ascii="Arial" w:hAnsi="Arial" w:cs="Arial"/>
        </w:rPr>
        <w:t>El personal del S</w:t>
      </w:r>
      <w:r w:rsidR="00E23641" w:rsidRPr="0061178C">
        <w:rPr>
          <w:rFonts w:ascii="Arial" w:hAnsi="Arial" w:cs="Arial"/>
        </w:rPr>
        <w:t>ervicio</w:t>
      </w:r>
      <w:r w:rsidR="0010307C" w:rsidRPr="0061178C">
        <w:rPr>
          <w:rFonts w:ascii="Arial" w:hAnsi="Arial" w:cs="Arial"/>
        </w:rPr>
        <w:t xml:space="preserve"> Civil de Carrera</w:t>
      </w:r>
      <w:r w:rsidR="00B22A7C" w:rsidRPr="0061178C">
        <w:rPr>
          <w:rFonts w:ascii="Arial" w:hAnsi="Arial" w:cs="Arial"/>
        </w:rPr>
        <w:t xml:space="preserve"> </w:t>
      </w:r>
      <w:r w:rsidRPr="0061178C">
        <w:rPr>
          <w:rFonts w:ascii="Arial" w:hAnsi="Arial" w:cs="Arial"/>
        </w:rPr>
        <w:t xml:space="preserve">podrá optar por concursar por puestos </w:t>
      </w:r>
      <w:r w:rsidR="008C2AB1" w:rsidRPr="0061178C">
        <w:rPr>
          <w:rFonts w:ascii="Arial" w:hAnsi="Arial" w:cs="Arial"/>
        </w:rPr>
        <w:t>de su misma categoría y</w:t>
      </w:r>
      <w:r w:rsidRPr="0061178C">
        <w:rPr>
          <w:rFonts w:ascii="Arial" w:hAnsi="Arial" w:cs="Arial"/>
        </w:rPr>
        <w:t xml:space="preserve"> nivel tabular</w:t>
      </w:r>
      <w:r w:rsidR="008C2AB1" w:rsidRPr="0061178C">
        <w:rPr>
          <w:rFonts w:ascii="Arial" w:hAnsi="Arial" w:cs="Arial"/>
        </w:rPr>
        <w:t xml:space="preserve"> </w:t>
      </w:r>
      <w:r w:rsidR="001B1710" w:rsidRPr="0061178C">
        <w:rPr>
          <w:rFonts w:ascii="Arial" w:hAnsi="Arial" w:cs="Arial"/>
        </w:rPr>
        <w:t>que correspondan a</w:t>
      </w:r>
      <w:r w:rsidR="008C2AB1" w:rsidRPr="0061178C">
        <w:rPr>
          <w:rFonts w:ascii="Arial" w:hAnsi="Arial" w:cs="Arial"/>
        </w:rPr>
        <w:t xml:space="preserve"> diferente área administrativa, además de ser sujeto de cambio de adscripción o rotación. </w:t>
      </w:r>
    </w:p>
    <w:p w:rsidR="00DF7A65" w:rsidRPr="0061178C" w:rsidRDefault="00DF7A65" w:rsidP="009327CF">
      <w:pPr>
        <w:spacing w:after="0" w:line="240" w:lineRule="auto"/>
        <w:jc w:val="center"/>
        <w:rPr>
          <w:rFonts w:ascii="Arial" w:hAnsi="Arial" w:cs="Arial"/>
          <w:b/>
        </w:rPr>
      </w:pPr>
    </w:p>
    <w:p w:rsidR="00A510A6" w:rsidRPr="0061178C" w:rsidRDefault="00A510A6"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S</w:t>
      </w:r>
      <w:r w:rsidR="005707D0" w:rsidRPr="0061178C">
        <w:rPr>
          <w:rFonts w:ascii="Arial" w:hAnsi="Arial" w:cs="Arial"/>
          <w:b/>
        </w:rPr>
        <w:t>EXTO</w:t>
      </w:r>
    </w:p>
    <w:p w:rsidR="00A510A6" w:rsidRPr="0061178C" w:rsidRDefault="00A510A6" w:rsidP="009327CF">
      <w:pPr>
        <w:spacing w:after="0" w:line="240" w:lineRule="auto"/>
        <w:jc w:val="center"/>
        <w:rPr>
          <w:rFonts w:ascii="Arial" w:hAnsi="Arial" w:cs="Arial"/>
          <w:b/>
        </w:rPr>
      </w:pPr>
      <w:r w:rsidRPr="0061178C">
        <w:rPr>
          <w:rFonts w:ascii="Arial" w:hAnsi="Arial" w:cs="Arial"/>
          <w:b/>
        </w:rPr>
        <w:t>De la capacitación y profesionalización del personal</w:t>
      </w:r>
    </w:p>
    <w:p w:rsidR="00A510A6" w:rsidRPr="0061178C" w:rsidRDefault="00A510A6" w:rsidP="009327CF">
      <w:pPr>
        <w:spacing w:after="0" w:line="240" w:lineRule="auto"/>
        <w:jc w:val="both"/>
        <w:rPr>
          <w:rFonts w:ascii="Arial" w:hAnsi="Arial" w:cs="Arial"/>
          <w:b/>
        </w:rPr>
      </w:pPr>
    </w:p>
    <w:p w:rsidR="00CF3CF8" w:rsidRPr="0061178C" w:rsidRDefault="00CF3CF8"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4</w:t>
      </w:r>
      <w:r w:rsidR="00F13909" w:rsidRPr="0061178C">
        <w:rPr>
          <w:rFonts w:ascii="Arial" w:hAnsi="Arial" w:cs="Arial"/>
          <w:b/>
        </w:rPr>
        <w:t>5</w:t>
      </w:r>
      <w:r w:rsidRPr="0061178C">
        <w:rPr>
          <w:rFonts w:ascii="Arial" w:hAnsi="Arial" w:cs="Arial"/>
          <w:b/>
        </w:rPr>
        <w:t>.</w:t>
      </w:r>
      <w:r w:rsidRPr="0061178C">
        <w:rPr>
          <w:rFonts w:ascii="Arial" w:hAnsi="Arial" w:cs="Arial"/>
        </w:rPr>
        <w:t xml:space="preserve"> El Tribunal Electoral establecerá y organizará </w:t>
      </w:r>
      <w:r w:rsidR="00D87897" w:rsidRPr="0061178C">
        <w:rPr>
          <w:rFonts w:ascii="Arial" w:hAnsi="Arial" w:cs="Arial"/>
        </w:rPr>
        <w:t>programas de</w:t>
      </w:r>
      <w:r w:rsidRPr="0061178C">
        <w:rPr>
          <w:rFonts w:ascii="Arial" w:hAnsi="Arial" w:cs="Arial"/>
        </w:rPr>
        <w:t xml:space="preserve"> capacitación para proveer la formación necesaria a efecto de generar igualdad de condiciones a las </w:t>
      </w:r>
      <w:r w:rsidR="00DF16BD" w:rsidRPr="0061178C">
        <w:rPr>
          <w:rFonts w:ascii="Arial" w:hAnsi="Arial" w:cs="Arial"/>
        </w:rPr>
        <w:t xml:space="preserve">servidoras </w:t>
      </w:r>
      <w:r w:rsidRPr="0061178C">
        <w:rPr>
          <w:rFonts w:ascii="Arial" w:hAnsi="Arial" w:cs="Arial"/>
        </w:rPr>
        <w:t>y</w:t>
      </w:r>
      <w:r w:rsidR="00DF16BD" w:rsidRPr="0061178C">
        <w:rPr>
          <w:rFonts w:ascii="Arial" w:hAnsi="Arial" w:cs="Arial"/>
        </w:rPr>
        <w:t xml:space="preserve"> a</w:t>
      </w:r>
      <w:r w:rsidRPr="0061178C">
        <w:rPr>
          <w:rFonts w:ascii="Arial" w:hAnsi="Arial" w:cs="Arial"/>
        </w:rPr>
        <w:t xml:space="preserve"> los servidores públicos que permitan </w:t>
      </w:r>
      <w:r w:rsidR="00D87897" w:rsidRPr="0061178C">
        <w:rPr>
          <w:rFonts w:ascii="Arial" w:hAnsi="Arial" w:cs="Arial"/>
        </w:rPr>
        <w:t>la profesionalización</w:t>
      </w:r>
      <w:r w:rsidRPr="0061178C">
        <w:rPr>
          <w:rFonts w:ascii="Arial" w:hAnsi="Arial" w:cs="Arial"/>
        </w:rPr>
        <w:t xml:space="preserve"> en el </w:t>
      </w:r>
      <w:r w:rsidR="0010307C" w:rsidRPr="0061178C">
        <w:rPr>
          <w:rFonts w:ascii="Arial" w:hAnsi="Arial" w:cs="Arial"/>
        </w:rPr>
        <w:t>Servicio Civil de Carrera</w:t>
      </w:r>
      <w:r w:rsidRPr="0061178C">
        <w:rPr>
          <w:rFonts w:ascii="Arial" w:hAnsi="Arial" w:cs="Arial"/>
        </w:rPr>
        <w:t>.</w:t>
      </w:r>
    </w:p>
    <w:p w:rsidR="00CF3CF8" w:rsidRPr="0061178C" w:rsidRDefault="00CF3CF8" w:rsidP="009327CF">
      <w:pPr>
        <w:spacing w:after="0" w:line="240" w:lineRule="auto"/>
        <w:jc w:val="both"/>
        <w:rPr>
          <w:rFonts w:ascii="Arial" w:hAnsi="Arial" w:cs="Arial"/>
        </w:rPr>
      </w:pPr>
    </w:p>
    <w:p w:rsidR="00A510A6" w:rsidRPr="0061178C" w:rsidRDefault="00A510A6" w:rsidP="009327CF">
      <w:pPr>
        <w:spacing w:after="0" w:line="240" w:lineRule="auto"/>
        <w:jc w:val="both"/>
        <w:rPr>
          <w:rFonts w:ascii="Arial" w:hAnsi="Arial" w:cs="Arial"/>
        </w:rPr>
      </w:pPr>
      <w:r w:rsidRPr="0061178C">
        <w:rPr>
          <w:rFonts w:ascii="Arial" w:hAnsi="Arial" w:cs="Arial"/>
          <w:b/>
        </w:rPr>
        <w:t xml:space="preserve">Artículo </w:t>
      </w:r>
      <w:r w:rsidR="00DF16BD" w:rsidRPr="0061178C">
        <w:rPr>
          <w:rFonts w:ascii="Arial" w:hAnsi="Arial" w:cs="Arial"/>
          <w:b/>
        </w:rPr>
        <w:t>4</w:t>
      </w:r>
      <w:r w:rsidR="00F13909" w:rsidRPr="0061178C">
        <w:rPr>
          <w:rFonts w:ascii="Arial" w:hAnsi="Arial" w:cs="Arial"/>
          <w:b/>
        </w:rPr>
        <w:t>6</w:t>
      </w:r>
      <w:r w:rsidRPr="0061178C">
        <w:rPr>
          <w:rFonts w:ascii="Arial" w:hAnsi="Arial" w:cs="Arial"/>
          <w:b/>
        </w:rPr>
        <w:t>.</w:t>
      </w:r>
      <w:r w:rsidRPr="0061178C">
        <w:rPr>
          <w:rFonts w:ascii="Arial" w:hAnsi="Arial" w:cs="Arial"/>
        </w:rPr>
        <w:t xml:space="preserve"> </w:t>
      </w:r>
      <w:r w:rsidR="00F5231E" w:rsidRPr="0061178C">
        <w:rPr>
          <w:rFonts w:ascii="Arial" w:hAnsi="Arial" w:cs="Arial"/>
        </w:rPr>
        <w:t>El proceso de capacitación y profesionalización</w:t>
      </w:r>
      <w:r w:rsidRPr="0061178C">
        <w:rPr>
          <w:rFonts w:ascii="Arial" w:hAnsi="Arial" w:cs="Arial"/>
        </w:rPr>
        <w:t xml:space="preserve">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será anual</w:t>
      </w:r>
      <w:r w:rsidR="00F5231E" w:rsidRPr="0061178C">
        <w:rPr>
          <w:rFonts w:ascii="Arial" w:hAnsi="Arial" w:cs="Arial"/>
        </w:rPr>
        <w:t xml:space="preserve"> y se realizará</w:t>
      </w:r>
      <w:r w:rsidRPr="0061178C">
        <w:rPr>
          <w:rFonts w:ascii="Arial" w:hAnsi="Arial" w:cs="Arial"/>
        </w:rPr>
        <w:t xml:space="preserve"> en los términos que señalen los ordenamientos que al efecto expida la C</w:t>
      </w:r>
      <w:r w:rsidR="00F5231E" w:rsidRPr="0061178C">
        <w:rPr>
          <w:rFonts w:ascii="Arial" w:hAnsi="Arial" w:cs="Arial"/>
        </w:rPr>
        <w:t>omisión de Administración. Será determinado</w:t>
      </w:r>
      <w:r w:rsidRPr="0061178C">
        <w:rPr>
          <w:rFonts w:ascii="Arial" w:hAnsi="Arial" w:cs="Arial"/>
        </w:rPr>
        <w:t xml:space="preserve"> en su contenido por el Comité, aprobado por la </w:t>
      </w:r>
      <w:r w:rsidR="000062FF" w:rsidRPr="0061178C">
        <w:rPr>
          <w:rFonts w:ascii="Arial" w:hAnsi="Arial" w:cs="Arial"/>
        </w:rPr>
        <w:t>Comisión de Administración</w:t>
      </w:r>
      <w:r w:rsidRPr="0061178C">
        <w:rPr>
          <w:rFonts w:ascii="Arial" w:hAnsi="Arial" w:cs="Arial"/>
        </w:rPr>
        <w:t xml:space="preserve"> y coordinad</w:t>
      </w:r>
      <w:r w:rsidR="008E5B9C" w:rsidRPr="0061178C">
        <w:rPr>
          <w:rFonts w:ascii="Arial" w:hAnsi="Arial" w:cs="Arial"/>
        </w:rPr>
        <w:t>o</w:t>
      </w:r>
      <w:r w:rsidRPr="0061178C">
        <w:rPr>
          <w:rFonts w:ascii="Arial" w:hAnsi="Arial" w:cs="Arial"/>
        </w:rPr>
        <w:t xml:space="preserve"> en su aplicación por el Centro de Capacitación</w:t>
      </w:r>
      <w:r w:rsidR="008E5B9C" w:rsidRPr="0061178C">
        <w:rPr>
          <w:rFonts w:ascii="Arial" w:hAnsi="Arial" w:cs="Arial"/>
        </w:rPr>
        <w:t xml:space="preserve">. </w:t>
      </w:r>
    </w:p>
    <w:p w:rsidR="00471EE7" w:rsidRPr="0061178C" w:rsidRDefault="00471EE7" w:rsidP="009327CF">
      <w:pPr>
        <w:spacing w:after="0" w:line="240" w:lineRule="auto"/>
        <w:jc w:val="both"/>
        <w:rPr>
          <w:rFonts w:ascii="Arial" w:hAnsi="Arial" w:cs="Arial"/>
        </w:rPr>
      </w:pPr>
    </w:p>
    <w:p w:rsidR="00471EE7" w:rsidRPr="0061178C" w:rsidRDefault="00471EE7" w:rsidP="009327CF">
      <w:pPr>
        <w:spacing w:after="0" w:line="240" w:lineRule="auto"/>
        <w:jc w:val="both"/>
        <w:rPr>
          <w:rFonts w:ascii="Arial" w:hAnsi="Arial" w:cs="Arial"/>
        </w:rPr>
      </w:pPr>
      <w:r w:rsidRPr="0061178C">
        <w:rPr>
          <w:rFonts w:ascii="Arial" w:hAnsi="Arial" w:cs="Arial"/>
          <w:b/>
        </w:rPr>
        <w:t xml:space="preserve">Artículo </w:t>
      </w:r>
      <w:r w:rsidR="00DF16BD" w:rsidRPr="0061178C">
        <w:rPr>
          <w:rFonts w:ascii="Arial" w:hAnsi="Arial" w:cs="Arial"/>
          <w:b/>
        </w:rPr>
        <w:t>4</w:t>
      </w:r>
      <w:r w:rsidR="00F13909" w:rsidRPr="0061178C">
        <w:rPr>
          <w:rFonts w:ascii="Arial" w:hAnsi="Arial" w:cs="Arial"/>
          <w:b/>
        </w:rPr>
        <w:t>7</w:t>
      </w:r>
      <w:r w:rsidRPr="0061178C">
        <w:rPr>
          <w:rFonts w:ascii="Arial" w:hAnsi="Arial" w:cs="Arial"/>
          <w:b/>
        </w:rPr>
        <w:t>.</w:t>
      </w:r>
      <w:r w:rsidRPr="0061178C">
        <w:rPr>
          <w:rFonts w:ascii="Arial" w:hAnsi="Arial" w:cs="Arial"/>
        </w:rPr>
        <w:t xml:space="preserve"> El Centro de Capacitación </w:t>
      </w:r>
      <w:r w:rsidR="001002E1" w:rsidRPr="0061178C">
        <w:rPr>
          <w:rFonts w:ascii="Arial" w:hAnsi="Arial" w:cs="Arial"/>
        </w:rPr>
        <w:t>en</w:t>
      </w:r>
      <w:r w:rsidR="00DF16BD" w:rsidRPr="0061178C">
        <w:rPr>
          <w:rFonts w:ascii="Arial" w:hAnsi="Arial" w:cs="Arial"/>
        </w:rPr>
        <w:t xml:space="preserve"> colaboración </w:t>
      </w:r>
      <w:r w:rsidR="001002E1" w:rsidRPr="0061178C">
        <w:rPr>
          <w:rFonts w:ascii="Arial" w:hAnsi="Arial" w:cs="Arial"/>
        </w:rPr>
        <w:t>con</w:t>
      </w:r>
      <w:r w:rsidR="00877A38" w:rsidRPr="0061178C">
        <w:rPr>
          <w:rFonts w:ascii="Arial" w:hAnsi="Arial" w:cs="Arial"/>
        </w:rPr>
        <w:t xml:space="preserve"> la Coordinación de</w:t>
      </w:r>
      <w:r w:rsidR="00DF16BD" w:rsidRPr="0061178C">
        <w:rPr>
          <w:rFonts w:ascii="Arial" w:hAnsi="Arial" w:cs="Arial"/>
        </w:rPr>
        <w:t xml:space="preserve"> Recursos Humanos </w:t>
      </w:r>
      <w:r w:rsidRPr="0061178C">
        <w:rPr>
          <w:rFonts w:ascii="Arial" w:hAnsi="Arial" w:cs="Arial"/>
        </w:rPr>
        <w:t xml:space="preserve">llevará el registro de los resultados obtenidos por el personal del </w:t>
      </w:r>
      <w:r w:rsidR="0010307C" w:rsidRPr="0061178C">
        <w:rPr>
          <w:rFonts w:ascii="Arial" w:hAnsi="Arial" w:cs="Arial"/>
        </w:rPr>
        <w:t>Servicio Civil de Carrera</w:t>
      </w:r>
      <w:r w:rsidR="003D6A71" w:rsidRPr="0061178C">
        <w:rPr>
          <w:rFonts w:ascii="Arial" w:hAnsi="Arial" w:cs="Arial"/>
        </w:rPr>
        <w:t>,</w:t>
      </w:r>
      <w:r w:rsidRPr="0061178C">
        <w:rPr>
          <w:rFonts w:ascii="Arial" w:hAnsi="Arial" w:cs="Arial"/>
        </w:rPr>
        <w:t xml:space="preserve"> a efecto de desarrollar las acciones necesarias para su profesionalización.</w:t>
      </w:r>
    </w:p>
    <w:p w:rsidR="00A510A6" w:rsidRPr="0061178C" w:rsidRDefault="00A510A6" w:rsidP="009327CF">
      <w:pPr>
        <w:spacing w:after="0" w:line="240" w:lineRule="auto"/>
        <w:jc w:val="both"/>
        <w:rPr>
          <w:rFonts w:ascii="Arial" w:hAnsi="Arial" w:cs="Arial"/>
          <w:b/>
        </w:rPr>
      </w:pPr>
    </w:p>
    <w:p w:rsidR="00A510A6" w:rsidRPr="0061178C" w:rsidRDefault="00A510A6" w:rsidP="009327CF">
      <w:pPr>
        <w:spacing w:after="0" w:line="240" w:lineRule="auto"/>
        <w:jc w:val="both"/>
        <w:rPr>
          <w:rFonts w:ascii="Arial" w:hAnsi="Arial" w:cs="Arial"/>
        </w:rPr>
      </w:pPr>
      <w:r w:rsidRPr="0061178C">
        <w:rPr>
          <w:rFonts w:ascii="Arial" w:hAnsi="Arial" w:cs="Arial"/>
          <w:b/>
        </w:rPr>
        <w:t xml:space="preserve">Artículo </w:t>
      </w:r>
      <w:r w:rsidR="00DF16BD" w:rsidRPr="0061178C">
        <w:rPr>
          <w:rFonts w:ascii="Arial" w:hAnsi="Arial" w:cs="Arial"/>
          <w:b/>
        </w:rPr>
        <w:t>4</w:t>
      </w:r>
      <w:r w:rsidR="00F13909" w:rsidRPr="0061178C">
        <w:rPr>
          <w:rFonts w:ascii="Arial" w:hAnsi="Arial" w:cs="Arial"/>
          <w:b/>
        </w:rPr>
        <w:t>8</w:t>
      </w:r>
      <w:r w:rsidRPr="0061178C">
        <w:rPr>
          <w:rFonts w:ascii="Arial" w:hAnsi="Arial" w:cs="Arial"/>
        </w:rPr>
        <w:t xml:space="preserve">. </w:t>
      </w:r>
      <w:r w:rsidR="001D7313" w:rsidRPr="0061178C">
        <w:rPr>
          <w:rFonts w:ascii="Arial" w:hAnsi="Arial" w:cs="Arial"/>
        </w:rPr>
        <w:t xml:space="preserve">Con base en los lineamientos que apruebe </w:t>
      </w:r>
      <w:r w:rsidR="002D1E0C" w:rsidRPr="0061178C">
        <w:rPr>
          <w:rFonts w:ascii="Arial" w:hAnsi="Arial" w:cs="Arial"/>
        </w:rPr>
        <w:t>la Comisión de Administración</w:t>
      </w:r>
      <w:r w:rsidR="001D7313" w:rsidRPr="0061178C">
        <w:rPr>
          <w:rFonts w:ascii="Arial" w:hAnsi="Arial" w:cs="Arial"/>
        </w:rPr>
        <w:t>,</w:t>
      </w:r>
      <w:r w:rsidR="00504260" w:rsidRPr="0061178C">
        <w:rPr>
          <w:rFonts w:ascii="Arial" w:hAnsi="Arial" w:cs="Arial"/>
        </w:rPr>
        <w:t xml:space="preserve"> el Centro de Capacitación con la </w:t>
      </w:r>
      <w:r w:rsidR="00A22BDB" w:rsidRPr="0061178C">
        <w:rPr>
          <w:rFonts w:ascii="Arial" w:hAnsi="Arial" w:cs="Arial"/>
        </w:rPr>
        <w:t xml:space="preserve">colaboración </w:t>
      </w:r>
      <w:r w:rsidR="00504260" w:rsidRPr="0061178C">
        <w:rPr>
          <w:rFonts w:ascii="Arial" w:hAnsi="Arial" w:cs="Arial"/>
        </w:rPr>
        <w:t>de la Coordinación de Recursos Humanos</w:t>
      </w:r>
      <w:r w:rsidR="00AF549E" w:rsidRPr="0061178C">
        <w:rPr>
          <w:rFonts w:ascii="Arial" w:hAnsi="Arial" w:cs="Arial"/>
        </w:rPr>
        <w:t xml:space="preserve"> y </w:t>
      </w:r>
      <w:r w:rsidR="00A22BDB" w:rsidRPr="0061178C">
        <w:rPr>
          <w:rFonts w:ascii="Arial" w:hAnsi="Arial" w:cs="Arial"/>
        </w:rPr>
        <w:t xml:space="preserve">Planeación llevará a cabo </w:t>
      </w:r>
      <w:r w:rsidRPr="0061178C">
        <w:rPr>
          <w:rFonts w:ascii="Arial" w:hAnsi="Arial" w:cs="Arial"/>
        </w:rPr>
        <w:t>una detección de necesidades de capacitación</w:t>
      </w:r>
      <w:r w:rsidR="001D7313" w:rsidRPr="0061178C">
        <w:rPr>
          <w:rFonts w:ascii="Arial" w:hAnsi="Arial" w:cs="Arial"/>
        </w:rPr>
        <w:t>,</w:t>
      </w:r>
      <w:r w:rsidRPr="0061178C">
        <w:rPr>
          <w:rFonts w:ascii="Arial" w:hAnsi="Arial" w:cs="Arial"/>
        </w:rPr>
        <w:t xml:space="preserve"> para conocer la situación actual de conocimientos, habilidades y nivel de profesionalización del personal que pertenece al </w:t>
      </w:r>
      <w:r w:rsidR="0010307C" w:rsidRPr="0061178C">
        <w:rPr>
          <w:rFonts w:ascii="Arial" w:hAnsi="Arial" w:cs="Arial"/>
        </w:rPr>
        <w:t>Servicio Civil de Carrera</w:t>
      </w:r>
      <w:r w:rsidRPr="0061178C">
        <w:rPr>
          <w:rFonts w:ascii="Arial" w:hAnsi="Arial" w:cs="Arial"/>
        </w:rPr>
        <w:t>, que permita identificar</w:t>
      </w:r>
      <w:r w:rsidR="00656C4B" w:rsidRPr="0061178C">
        <w:rPr>
          <w:rFonts w:ascii="Arial" w:hAnsi="Arial" w:cs="Arial"/>
        </w:rPr>
        <w:t xml:space="preserve"> las necesidades específicas</w:t>
      </w:r>
      <w:r w:rsidR="00551359" w:rsidRPr="0061178C">
        <w:rPr>
          <w:rFonts w:ascii="Arial" w:hAnsi="Arial" w:cs="Arial"/>
        </w:rPr>
        <w:t xml:space="preserve"> </w:t>
      </w:r>
      <w:r w:rsidRPr="0061178C">
        <w:rPr>
          <w:rFonts w:ascii="Arial" w:hAnsi="Arial" w:cs="Arial"/>
        </w:rPr>
        <w:t>para alcanzar las exigencias del puesto conforme al Catálogo.</w:t>
      </w:r>
    </w:p>
    <w:p w:rsidR="00A510A6" w:rsidRPr="0061178C" w:rsidRDefault="00A510A6" w:rsidP="009327CF">
      <w:pPr>
        <w:spacing w:after="0" w:line="240" w:lineRule="auto"/>
        <w:jc w:val="both"/>
        <w:rPr>
          <w:rFonts w:ascii="Arial" w:hAnsi="Arial" w:cs="Arial"/>
        </w:rPr>
      </w:pPr>
    </w:p>
    <w:p w:rsidR="00A510A6" w:rsidRPr="0061178C" w:rsidRDefault="00A510A6" w:rsidP="009327CF">
      <w:pPr>
        <w:spacing w:after="0" w:line="240" w:lineRule="auto"/>
        <w:jc w:val="both"/>
        <w:rPr>
          <w:rFonts w:ascii="Arial" w:hAnsi="Arial" w:cs="Arial"/>
        </w:rPr>
      </w:pPr>
      <w:r w:rsidRPr="0061178C">
        <w:rPr>
          <w:rFonts w:ascii="Arial" w:hAnsi="Arial" w:cs="Arial"/>
          <w:b/>
        </w:rPr>
        <w:t xml:space="preserve">Artículo </w:t>
      </w:r>
      <w:r w:rsidR="00B91226" w:rsidRPr="0061178C">
        <w:rPr>
          <w:rFonts w:ascii="Arial" w:hAnsi="Arial" w:cs="Arial"/>
          <w:b/>
        </w:rPr>
        <w:t>4</w:t>
      </w:r>
      <w:r w:rsidR="00F13909" w:rsidRPr="0061178C">
        <w:rPr>
          <w:rFonts w:ascii="Arial" w:hAnsi="Arial" w:cs="Arial"/>
          <w:b/>
        </w:rPr>
        <w:t>9</w:t>
      </w:r>
      <w:r w:rsidRPr="0061178C">
        <w:rPr>
          <w:rFonts w:ascii="Arial" w:hAnsi="Arial" w:cs="Arial"/>
          <w:b/>
        </w:rPr>
        <w:t>.</w:t>
      </w:r>
      <w:r w:rsidRPr="0061178C">
        <w:rPr>
          <w:rFonts w:ascii="Arial" w:hAnsi="Arial" w:cs="Arial"/>
        </w:rPr>
        <w:t xml:space="preserve"> El programa de capacitación será integrado y desarrollado por el Centro de Capacitación en coordinación con las </w:t>
      </w:r>
      <w:r w:rsidR="00F5231E" w:rsidRPr="0061178C">
        <w:rPr>
          <w:rFonts w:ascii="Arial" w:hAnsi="Arial" w:cs="Arial"/>
        </w:rPr>
        <w:t>Áreas administrativas</w:t>
      </w:r>
      <w:r w:rsidRPr="0061178C">
        <w:rPr>
          <w:rFonts w:ascii="Arial" w:hAnsi="Arial" w:cs="Arial"/>
        </w:rPr>
        <w:t xml:space="preserve"> y se basará en la detección de necesidades, de acuerdo con los perfiles de puestos establecidos en el Catálogo, así como en los resultados de la evaluación de desempeño y el </w:t>
      </w:r>
      <w:r w:rsidR="001650E3" w:rsidRPr="0061178C">
        <w:rPr>
          <w:rFonts w:ascii="Arial" w:hAnsi="Arial" w:cs="Arial"/>
        </w:rPr>
        <w:t>proceso de gestión de recursos humanos</w:t>
      </w:r>
      <w:r w:rsidRPr="0061178C">
        <w:rPr>
          <w:rFonts w:ascii="Arial" w:hAnsi="Arial" w:cs="Arial"/>
        </w:rPr>
        <w:t xml:space="preserve">, </w:t>
      </w:r>
      <w:r w:rsidR="004F6ACA" w:rsidRPr="0061178C">
        <w:rPr>
          <w:rFonts w:ascii="Arial" w:hAnsi="Arial" w:cs="Arial"/>
        </w:rPr>
        <w:t>a efecto de</w:t>
      </w:r>
      <w:r w:rsidRPr="0061178C">
        <w:rPr>
          <w:rFonts w:ascii="Arial" w:hAnsi="Arial" w:cs="Arial"/>
        </w:rPr>
        <w:t>:</w:t>
      </w:r>
    </w:p>
    <w:p w:rsidR="00A510A6" w:rsidRPr="0061178C" w:rsidRDefault="00A510A6" w:rsidP="009327CF">
      <w:pPr>
        <w:spacing w:after="0" w:line="240" w:lineRule="auto"/>
        <w:jc w:val="both"/>
        <w:rPr>
          <w:rFonts w:ascii="Arial" w:hAnsi="Arial" w:cs="Arial"/>
        </w:rPr>
      </w:pPr>
    </w:p>
    <w:p w:rsidR="00A510A6" w:rsidRPr="0061178C" w:rsidRDefault="00A510A6" w:rsidP="009327CF">
      <w:pPr>
        <w:spacing w:after="0" w:line="240" w:lineRule="auto"/>
        <w:ind w:left="709" w:hanging="709"/>
        <w:jc w:val="both"/>
        <w:rPr>
          <w:rFonts w:ascii="Arial" w:hAnsi="Arial" w:cs="Arial"/>
        </w:rPr>
      </w:pPr>
      <w:r w:rsidRPr="0061178C">
        <w:rPr>
          <w:rFonts w:ascii="Arial" w:hAnsi="Arial" w:cs="Arial"/>
        </w:rPr>
        <w:t>I.</w:t>
      </w:r>
      <w:r w:rsidRPr="0061178C">
        <w:rPr>
          <w:rFonts w:ascii="Arial" w:hAnsi="Arial" w:cs="Arial"/>
        </w:rPr>
        <w:tab/>
        <w:t xml:space="preserve">Elevar </w:t>
      </w:r>
      <w:r w:rsidR="00145343" w:rsidRPr="0061178C">
        <w:rPr>
          <w:rFonts w:ascii="Arial" w:hAnsi="Arial" w:cs="Arial"/>
        </w:rPr>
        <w:t xml:space="preserve">las </w:t>
      </w:r>
      <w:r w:rsidRPr="0061178C">
        <w:rPr>
          <w:rFonts w:ascii="Arial" w:hAnsi="Arial" w:cs="Arial"/>
        </w:rPr>
        <w:t xml:space="preserve">competencias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para cumplir los requisitos del puesto que desempeña; y,</w:t>
      </w:r>
    </w:p>
    <w:p w:rsidR="00A510A6" w:rsidRPr="0061178C" w:rsidRDefault="00A510A6" w:rsidP="009327CF">
      <w:pPr>
        <w:spacing w:after="0" w:line="240" w:lineRule="auto"/>
        <w:ind w:left="709" w:hanging="709"/>
        <w:jc w:val="both"/>
        <w:rPr>
          <w:rFonts w:ascii="Arial" w:hAnsi="Arial" w:cs="Arial"/>
        </w:rPr>
      </w:pPr>
      <w:r w:rsidRPr="0061178C">
        <w:rPr>
          <w:rFonts w:ascii="Arial" w:hAnsi="Arial" w:cs="Arial"/>
        </w:rPr>
        <w:t>II.</w:t>
      </w:r>
      <w:r w:rsidRPr="0061178C">
        <w:rPr>
          <w:rFonts w:ascii="Arial" w:hAnsi="Arial" w:cs="Arial"/>
        </w:rPr>
        <w:tab/>
        <w:t xml:space="preserve">Fomentar la actualización o adquisición de conocimientos y habilidades acordes </w:t>
      </w:r>
      <w:r w:rsidR="000D22EC" w:rsidRPr="0061178C">
        <w:rPr>
          <w:rFonts w:ascii="Arial" w:hAnsi="Arial" w:cs="Arial"/>
        </w:rPr>
        <w:t>al</w:t>
      </w:r>
      <w:r w:rsidR="00FE3094" w:rsidRPr="0061178C">
        <w:rPr>
          <w:rFonts w:ascii="Arial" w:hAnsi="Arial" w:cs="Arial"/>
        </w:rPr>
        <w:t xml:space="preserve"> desarrollo e innovación</w:t>
      </w:r>
      <w:r w:rsidRPr="0061178C">
        <w:rPr>
          <w:rFonts w:ascii="Arial" w:hAnsi="Arial" w:cs="Arial"/>
        </w:rPr>
        <w:t xml:space="preserve"> de los procesos administrativos del Tribunal Electoral.</w:t>
      </w:r>
    </w:p>
    <w:p w:rsidR="00A510A6" w:rsidRPr="0061178C" w:rsidRDefault="00A510A6" w:rsidP="009327CF">
      <w:pPr>
        <w:spacing w:after="0" w:line="240" w:lineRule="auto"/>
        <w:jc w:val="both"/>
        <w:rPr>
          <w:rFonts w:ascii="Arial" w:hAnsi="Arial" w:cs="Arial"/>
        </w:rPr>
      </w:pPr>
    </w:p>
    <w:p w:rsidR="00A510A6" w:rsidRPr="0061178C" w:rsidRDefault="00504260" w:rsidP="009327CF">
      <w:pPr>
        <w:spacing w:after="0" w:line="240" w:lineRule="auto"/>
        <w:jc w:val="both"/>
        <w:rPr>
          <w:rFonts w:ascii="Arial" w:hAnsi="Arial" w:cs="Arial"/>
        </w:rPr>
      </w:pPr>
      <w:r w:rsidRPr="0061178C">
        <w:rPr>
          <w:rFonts w:ascii="Arial" w:hAnsi="Arial" w:cs="Arial"/>
        </w:rPr>
        <w:t>En</w:t>
      </w:r>
      <w:r w:rsidR="00A510A6" w:rsidRPr="0061178C">
        <w:rPr>
          <w:rFonts w:ascii="Arial" w:hAnsi="Arial" w:cs="Arial"/>
        </w:rPr>
        <w:t xml:space="preserve"> los </w:t>
      </w:r>
      <w:r w:rsidRPr="0061178C">
        <w:rPr>
          <w:rFonts w:ascii="Arial" w:hAnsi="Arial" w:cs="Arial"/>
        </w:rPr>
        <w:t>programas de capacitación</w:t>
      </w:r>
      <w:r w:rsidR="00A510A6" w:rsidRPr="0061178C">
        <w:rPr>
          <w:rFonts w:ascii="Arial" w:hAnsi="Arial" w:cs="Arial"/>
        </w:rPr>
        <w:t xml:space="preserve"> deberán incluirse los relacionados con la</w:t>
      </w:r>
      <w:r w:rsidR="00FE3094" w:rsidRPr="0061178C">
        <w:rPr>
          <w:rFonts w:ascii="Arial" w:hAnsi="Arial" w:cs="Arial"/>
        </w:rPr>
        <w:t xml:space="preserve"> integridad, ética y servicio </w:t>
      </w:r>
      <w:r w:rsidR="000D22EC" w:rsidRPr="0061178C">
        <w:rPr>
          <w:rFonts w:ascii="Arial" w:hAnsi="Arial" w:cs="Arial"/>
        </w:rPr>
        <w:t>público</w:t>
      </w:r>
      <w:r w:rsidR="00FE3094" w:rsidRPr="0061178C">
        <w:rPr>
          <w:rFonts w:ascii="Arial" w:hAnsi="Arial" w:cs="Arial"/>
        </w:rPr>
        <w:t>, la</w:t>
      </w:r>
      <w:r w:rsidR="00A510A6" w:rsidRPr="0061178C">
        <w:rPr>
          <w:rFonts w:ascii="Arial" w:hAnsi="Arial" w:cs="Arial"/>
        </w:rPr>
        <w:t xml:space="preserve"> igualdad de género, así como aquellos relacionados con los derechos de los integrantes de grupos en situación de vulnerabilidad.</w:t>
      </w:r>
    </w:p>
    <w:p w:rsidR="00A510A6" w:rsidRPr="0061178C" w:rsidRDefault="00A510A6" w:rsidP="009327CF">
      <w:pPr>
        <w:spacing w:after="0" w:line="240" w:lineRule="auto"/>
        <w:jc w:val="both"/>
        <w:rPr>
          <w:rFonts w:ascii="Arial" w:hAnsi="Arial" w:cs="Arial"/>
        </w:rPr>
      </w:pPr>
    </w:p>
    <w:p w:rsidR="00A510A6" w:rsidRPr="0061178C" w:rsidRDefault="00A510A6" w:rsidP="009327CF">
      <w:pPr>
        <w:spacing w:after="0" w:line="240" w:lineRule="auto"/>
        <w:jc w:val="both"/>
        <w:rPr>
          <w:rFonts w:ascii="Arial" w:hAnsi="Arial" w:cs="Arial"/>
        </w:rPr>
      </w:pPr>
      <w:r w:rsidRPr="0061178C">
        <w:rPr>
          <w:rFonts w:ascii="Arial" w:hAnsi="Arial" w:cs="Arial"/>
          <w:b/>
        </w:rPr>
        <w:t xml:space="preserve">Artículo </w:t>
      </w:r>
      <w:r w:rsidR="00F13909" w:rsidRPr="0061178C">
        <w:rPr>
          <w:rFonts w:ascii="Arial" w:hAnsi="Arial" w:cs="Arial"/>
          <w:b/>
        </w:rPr>
        <w:t>50</w:t>
      </w:r>
      <w:r w:rsidRPr="0061178C">
        <w:rPr>
          <w:rFonts w:ascii="Arial" w:hAnsi="Arial" w:cs="Arial"/>
          <w:b/>
        </w:rPr>
        <w:t>.</w:t>
      </w:r>
      <w:r w:rsidRPr="0061178C">
        <w:rPr>
          <w:rFonts w:ascii="Arial" w:hAnsi="Arial" w:cs="Arial"/>
        </w:rPr>
        <w:t xml:space="preserve"> El programa de capacitación será obligatorio para el personal del </w:t>
      </w:r>
      <w:r w:rsidR="0010307C" w:rsidRPr="0061178C">
        <w:rPr>
          <w:rFonts w:ascii="Arial" w:hAnsi="Arial" w:cs="Arial"/>
        </w:rPr>
        <w:t>Servicio Civil de Carrera</w:t>
      </w:r>
      <w:r w:rsidRPr="0061178C">
        <w:rPr>
          <w:rFonts w:ascii="Arial" w:hAnsi="Arial" w:cs="Arial"/>
        </w:rPr>
        <w:t>, por lo que</w:t>
      </w:r>
      <w:r w:rsidR="006814CA" w:rsidRPr="0061178C">
        <w:rPr>
          <w:rFonts w:ascii="Arial" w:hAnsi="Arial" w:cs="Arial"/>
        </w:rPr>
        <w:t xml:space="preserve"> las y</w:t>
      </w:r>
      <w:r w:rsidRPr="0061178C">
        <w:rPr>
          <w:rFonts w:ascii="Arial" w:hAnsi="Arial" w:cs="Arial"/>
        </w:rPr>
        <w:t xml:space="preserve"> los titulares otorgarán todas las facilidades para que asista</w:t>
      </w:r>
      <w:r w:rsidR="006814CA" w:rsidRPr="0061178C">
        <w:rPr>
          <w:rFonts w:ascii="Arial" w:hAnsi="Arial" w:cs="Arial"/>
        </w:rPr>
        <w:t>n</w:t>
      </w:r>
      <w:r w:rsidRPr="0061178C">
        <w:rPr>
          <w:rFonts w:ascii="Arial" w:hAnsi="Arial" w:cs="Arial"/>
        </w:rPr>
        <w:t xml:space="preserve"> a las capacitaciones que le</w:t>
      </w:r>
      <w:r w:rsidR="006814CA" w:rsidRPr="0061178C">
        <w:rPr>
          <w:rFonts w:ascii="Arial" w:hAnsi="Arial" w:cs="Arial"/>
        </w:rPr>
        <w:t>s</w:t>
      </w:r>
      <w:r w:rsidRPr="0061178C">
        <w:rPr>
          <w:rFonts w:ascii="Arial" w:hAnsi="Arial" w:cs="Arial"/>
        </w:rPr>
        <w:t xml:space="preserve"> corresponda</w:t>
      </w:r>
      <w:r w:rsidR="006814CA" w:rsidRPr="0061178C">
        <w:rPr>
          <w:rFonts w:ascii="Arial" w:hAnsi="Arial" w:cs="Arial"/>
        </w:rPr>
        <w:t>n</w:t>
      </w:r>
      <w:r w:rsidRPr="0061178C">
        <w:rPr>
          <w:rFonts w:ascii="Arial" w:hAnsi="Arial" w:cs="Arial"/>
        </w:rPr>
        <w:t>.</w:t>
      </w:r>
    </w:p>
    <w:p w:rsidR="00A510A6" w:rsidRPr="0061178C" w:rsidRDefault="00A510A6" w:rsidP="009327CF">
      <w:pPr>
        <w:spacing w:after="0" w:line="240" w:lineRule="auto"/>
        <w:jc w:val="both"/>
        <w:rPr>
          <w:rFonts w:ascii="Arial" w:hAnsi="Arial" w:cs="Arial"/>
        </w:rPr>
      </w:pPr>
    </w:p>
    <w:p w:rsidR="00A510A6" w:rsidRPr="0061178C" w:rsidRDefault="00A510A6" w:rsidP="009327CF">
      <w:pPr>
        <w:spacing w:after="0" w:line="240" w:lineRule="auto"/>
        <w:jc w:val="both"/>
        <w:rPr>
          <w:rFonts w:ascii="Arial" w:hAnsi="Arial" w:cs="Arial"/>
        </w:rPr>
      </w:pPr>
      <w:r w:rsidRPr="0061178C">
        <w:rPr>
          <w:rFonts w:ascii="Arial" w:hAnsi="Arial" w:cs="Arial"/>
          <w:b/>
        </w:rPr>
        <w:t xml:space="preserve">Artículo </w:t>
      </w:r>
      <w:r w:rsidR="003D6A71" w:rsidRPr="0061178C">
        <w:rPr>
          <w:rFonts w:ascii="Arial" w:hAnsi="Arial" w:cs="Arial"/>
          <w:b/>
        </w:rPr>
        <w:t>5</w:t>
      </w:r>
      <w:r w:rsidR="00F13909" w:rsidRPr="0061178C">
        <w:rPr>
          <w:rFonts w:ascii="Arial" w:hAnsi="Arial" w:cs="Arial"/>
          <w:b/>
        </w:rPr>
        <w:t>1</w:t>
      </w:r>
      <w:r w:rsidRPr="0061178C">
        <w:rPr>
          <w:rFonts w:ascii="Arial" w:hAnsi="Arial" w:cs="Arial"/>
          <w:b/>
        </w:rPr>
        <w:t>.</w:t>
      </w:r>
      <w:r w:rsidRPr="0061178C">
        <w:rPr>
          <w:rFonts w:ascii="Arial" w:hAnsi="Arial" w:cs="Arial"/>
        </w:rPr>
        <w:t xml:space="preserve"> El Centro de Capacitación promoverá la constante capacitación </w:t>
      </w:r>
      <w:r w:rsidR="00F5231E" w:rsidRPr="0061178C">
        <w:rPr>
          <w:rFonts w:ascii="Arial" w:hAnsi="Arial" w:cs="Arial"/>
        </w:rPr>
        <w:t xml:space="preserve">y actualización del personal del Servicio Civil de Carrera </w:t>
      </w:r>
      <w:r w:rsidRPr="0061178C">
        <w:rPr>
          <w:rFonts w:ascii="Arial" w:hAnsi="Arial" w:cs="Arial"/>
        </w:rPr>
        <w:t>a través de diversos programas académicos</w:t>
      </w:r>
      <w:r w:rsidR="003D6A71" w:rsidRPr="0061178C">
        <w:rPr>
          <w:rFonts w:ascii="Arial" w:hAnsi="Arial" w:cs="Arial"/>
        </w:rPr>
        <w:t xml:space="preserve"> y/o técnicos</w:t>
      </w:r>
      <w:r w:rsidRPr="0061178C">
        <w:rPr>
          <w:rFonts w:ascii="Arial" w:hAnsi="Arial" w:cs="Arial"/>
        </w:rPr>
        <w:t>, sean estos nacionales o extranjeros.</w:t>
      </w:r>
    </w:p>
    <w:p w:rsidR="00A510A6" w:rsidRPr="0061178C" w:rsidRDefault="00A510A6" w:rsidP="009327CF">
      <w:pPr>
        <w:spacing w:after="0" w:line="240" w:lineRule="auto"/>
        <w:jc w:val="both"/>
        <w:rPr>
          <w:rFonts w:ascii="Arial" w:hAnsi="Arial" w:cs="Arial"/>
        </w:rPr>
      </w:pPr>
    </w:p>
    <w:p w:rsidR="00A510A6" w:rsidRPr="0061178C" w:rsidRDefault="00A510A6" w:rsidP="009327CF">
      <w:pPr>
        <w:spacing w:after="0" w:line="240" w:lineRule="auto"/>
        <w:jc w:val="both"/>
        <w:rPr>
          <w:rFonts w:ascii="Arial" w:hAnsi="Arial" w:cs="Arial"/>
        </w:rPr>
      </w:pPr>
      <w:r w:rsidRPr="0061178C">
        <w:rPr>
          <w:rFonts w:ascii="Arial" w:hAnsi="Arial" w:cs="Arial"/>
          <w:b/>
        </w:rPr>
        <w:t xml:space="preserve">Artículo </w:t>
      </w:r>
      <w:r w:rsidR="00B91226" w:rsidRPr="0061178C">
        <w:rPr>
          <w:rFonts w:ascii="Arial" w:hAnsi="Arial" w:cs="Arial"/>
          <w:b/>
        </w:rPr>
        <w:t>5</w:t>
      </w:r>
      <w:r w:rsidR="00F13909" w:rsidRPr="0061178C">
        <w:rPr>
          <w:rFonts w:ascii="Arial" w:hAnsi="Arial" w:cs="Arial"/>
          <w:b/>
        </w:rPr>
        <w:t>2</w:t>
      </w:r>
      <w:r w:rsidRPr="0061178C">
        <w:rPr>
          <w:rFonts w:ascii="Arial" w:hAnsi="Arial" w:cs="Arial"/>
          <w:b/>
        </w:rPr>
        <w:t>.</w:t>
      </w:r>
      <w:r w:rsidRPr="0061178C">
        <w:rPr>
          <w:rFonts w:ascii="Arial" w:hAnsi="Arial" w:cs="Arial"/>
        </w:rPr>
        <w:t xml:space="preserve"> </w:t>
      </w:r>
      <w:r w:rsidR="00B12854" w:rsidRPr="0061178C">
        <w:rPr>
          <w:rFonts w:ascii="Arial" w:hAnsi="Arial" w:cs="Arial"/>
        </w:rPr>
        <w:t xml:space="preserve">El </w:t>
      </w:r>
      <w:r w:rsidR="00145343" w:rsidRPr="0061178C">
        <w:rPr>
          <w:rFonts w:ascii="Arial" w:hAnsi="Arial" w:cs="Arial"/>
        </w:rPr>
        <w:t xml:space="preserve">programa de capacitación </w:t>
      </w:r>
      <w:r w:rsidRPr="0061178C">
        <w:rPr>
          <w:rFonts w:ascii="Arial" w:hAnsi="Arial" w:cs="Arial"/>
        </w:rPr>
        <w:t>será coordinado por el Centro de Capacitación, de conformidad con las disposiciones que le confiere el Reglamento Interno del Tribunal Electoral, el Acuerdo General de Administración</w:t>
      </w:r>
      <w:r w:rsidR="002D1E0C" w:rsidRPr="0061178C">
        <w:rPr>
          <w:rFonts w:ascii="Arial" w:hAnsi="Arial" w:cs="Arial"/>
        </w:rPr>
        <w:t xml:space="preserve"> y</w:t>
      </w:r>
      <w:r w:rsidR="00100B55" w:rsidRPr="0061178C">
        <w:rPr>
          <w:rFonts w:ascii="Arial" w:hAnsi="Arial" w:cs="Arial"/>
        </w:rPr>
        <w:t xml:space="preserve"> </w:t>
      </w:r>
      <w:r w:rsidRPr="0061178C">
        <w:rPr>
          <w:rFonts w:ascii="Arial" w:hAnsi="Arial" w:cs="Arial"/>
        </w:rPr>
        <w:t xml:space="preserve">la </w:t>
      </w:r>
      <w:r w:rsidR="000062FF" w:rsidRPr="0061178C">
        <w:rPr>
          <w:rFonts w:ascii="Arial" w:hAnsi="Arial" w:cs="Arial"/>
        </w:rPr>
        <w:t>Comisión de Administración</w:t>
      </w:r>
      <w:r w:rsidR="00CF6B9D" w:rsidRPr="0061178C">
        <w:rPr>
          <w:rFonts w:ascii="Arial" w:hAnsi="Arial" w:cs="Arial"/>
        </w:rPr>
        <w:t>.</w:t>
      </w:r>
    </w:p>
    <w:p w:rsidR="00A510A6" w:rsidRPr="0061178C" w:rsidRDefault="00A510A6" w:rsidP="009327CF">
      <w:pPr>
        <w:spacing w:after="0" w:line="240" w:lineRule="auto"/>
        <w:jc w:val="both"/>
        <w:rPr>
          <w:rFonts w:ascii="Arial" w:hAnsi="Arial" w:cs="Arial"/>
        </w:rPr>
      </w:pPr>
    </w:p>
    <w:p w:rsidR="006374F7" w:rsidRPr="0061178C" w:rsidRDefault="006374F7" w:rsidP="009327CF">
      <w:pPr>
        <w:spacing w:after="0" w:line="240" w:lineRule="auto"/>
        <w:jc w:val="both"/>
        <w:rPr>
          <w:rFonts w:ascii="Arial" w:hAnsi="Arial" w:cs="Arial"/>
        </w:rPr>
      </w:pPr>
      <w:r w:rsidRPr="0061178C">
        <w:rPr>
          <w:rFonts w:ascii="Arial" w:hAnsi="Arial" w:cs="Arial"/>
          <w:b/>
        </w:rPr>
        <w:t xml:space="preserve">Artículo </w:t>
      </w:r>
      <w:r w:rsidR="00F914F2" w:rsidRPr="0061178C">
        <w:rPr>
          <w:rFonts w:ascii="Arial" w:hAnsi="Arial" w:cs="Arial"/>
          <w:b/>
        </w:rPr>
        <w:t>5</w:t>
      </w:r>
      <w:r w:rsidR="00F13909" w:rsidRPr="0061178C">
        <w:rPr>
          <w:rFonts w:ascii="Arial" w:hAnsi="Arial" w:cs="Arial"/>
          <w:b/>
        </w:rPr>
        <w:t>3</w:t>
      </w:r>
      <w:r w:rsidRPr="0061178C">
        <w:rPr>
          <w:rFonts w:ascii="Arial" w:hAnsi="Arial" w:cs="Arial"/>
          <w:b/>
        </w:rPr>
        <w:t>.</w:t>
      </w:r>
      <w:r w:rsidRPr="0061178C">
        <w:rPr>
          <w:rFonts w:ascii="Arial" w:hAnsi="Arial" w:cs="Arial"/>
        </w:rPr>
        <w:t xml:space="preserve"> Para la actualización de sus expedientes, corresponde a cada servidora y servidor público remitir a </w:t>
      </w:r>
      <w:r w:rsidR="00115DE4" w:rsidRPr="0061178C">
        <w:rPr>
          <w:rFonts w:ascii="Arial" w:hAnsi="Arial" w:cs="Arial"/>
        </w:rPr>
        <w:t xml:space="preserve">la Coordinación de </w:t>
      </w:r>
      <w:r w:rsidRPr="0061178C">
        <w:rPr>
          <w:rFonts w:ascii="Arial" w:hAnsi="Arial" w:cs="Arial"/>
        </w:rPr>
        <w:t xml:space="preserve">Recursos Humanos, los documentos que acrediten los cursos recibidos, y todos aquellos que estén relacionados con alguno de los principios del </w:t>
      </w:r>
      <w:r w:rsidR="0010307C" w:rsidRPr="0061178C">
        <w:rPr>
          <w:rFonts w:ascii="Arial" w:hAnsi="Arial" w:cs="Arial"/>
        </w:rPr>
        <w:t>Servicio Civil de Carrera</w:t>
      </w:r>
      <w:r w:rsidRPr="0061178C">
        <w:rPr>
          <w:rFonts w:ascii="Arial" w:hAnsi="Arial" w:cs="Arial"/>
        </w:rPr>
        <w:t>.</w:t>
      </w:r>
    </w:p>
    <w:p w:rsidR="00FE4D5A" w:rsidRPr="0061178C" w:rsidRDefault="00FE4D5A" w:rsidP="009327CF">
      <w:pPr>
        <w:spacing w:after="0" w:line="240" w:lineRule="auto"/>
        <w:jc w:val="both"/>
        <w:rPr>
          <w:rFonts w:ascii="Arial" w:hAnsi="Arial" w:cs="Arial"/>
        </w:rPr>
      </w:pPr>
    </w:p>
    <w:p w:rsidR="00591F25" w:rsidRPr="0061178C" w:rsidRDefault="00591F25" w:rsidP="009327CF">
      <w:pPr>
        <w:spacing w:after="0" w:line="240" w:lineRule="auto"/>
        <w:jc w:val="center"/>
        <w:rPr>
          <w:rFonts w:ascii="Arial" w:hAnsi="Arial" w:cs="Arial"/>
          <w:b/>
        </w:rPr>
      </w:pPr>
      <w:r w:rsidRPr="0061178C">
        <w:rPr>
          <w:rFonts w:ascii="Arial" w:hAnsi="Arial" w:cs="Arial"/>
          <w:b/>
        </w:rPr>
        <w:t>CAPÍTULO SÉPTIMO</w:t>
      </w:r>
    </w:p>
    <w:p w:rsidR="00591F25" w:rsidRPr="0061178C" w:rsidRDefault="00591F25" w:rsidP="009327CF">
      <w:pPr>
        <w:spacing w:after="0" w:line="240" w:lineRule="auto"/>
        <w:jc w:val="center"/>
        <w:rPr>
          <w:rFonts w:ascii="Arial" w:hAnsi="Arial" w:cs="Arial"/>
          <w:b/>
        </w:rPr>
      </w:pPr>
      <w:r w:rsidRPr="0061178C">
        <w:rPr>
          <w:rFonts w:ascii="Arial" w:hAnsi="Arial" w:cs="Arial"/>
          <w:b/>
        </w:rPr>
        <w:t>De la evaluación del desempeño</w:t>
      </w:r>
      <w:r w:rsidR="002E61F1" w:rsidRPr="0061178C">
        <w:rPr>
          <w:rFonts w:ascii="Arial" w:hAnsi="Arial" w:cs="Arial"/>
          <w:b/>
        </w:rPr>
        <w:t xml:space="preserve"> y certificación de competencias</w:t>
      </w:r>
    </w:p>
    <w:p w:rsidR="00DF7A65" w:rsidRPr="0061178C" w:rsidRDefault="00DF7A65" w:rsidP="009327CF">
      <w:pPr>
        <w:spacing w:after="0" w:line="240" w:lineRule="auto"/>
        <w:jc w:val="center"/>
        <w:rPr>
          <w:rFonts w:ascii="Arial" w:hAnsi="Arial" w:cs="Arial"/>
          <w:b/>
        </w:rPr>
      </w:pPr>
    </w:p>
    <w:p w:rsidR="004C492B" w:rsidRPr="0061178C" w:rsidRDefault="00F914F2" w:rsidP="009327CF">
      <w:pPr>
        <w:spacing w:after="0" w:line="240" w:lineRule="auto"/>
        <w:jc w:val="both"/>
        <w:rPr>
          <w:rFonts w:ascii="Arial" w:hAnsi="Arial" w:cs="Arial"/>
        </w:rPr>
      </w:pPr>
      <w:r w:rsidRPr="0061178C">
        <w:rPr>
          <w:rFonts w:ascii="Arial" w:hAnsi="Arial" w:cs="Arial"/>
          <w:b/>
        </w:rPr>
        <w:t>Artículo 5</w:t>
      </w:r>
      <w:r w:rsidR="00F13909" w:rsidRPr="0061178C">
        <w:rPr>
          <w:rFonts w:ascii="Arial" w:hAnsi="Arial" w:cs="Arial"/>
          <w:b/>
        </w:rPr>
        <w:t>4</w:t>
      </w:r>
      <w:r w:rsidRPr="0061178C">
        <w:rPr>
          <w:rFonts w:ascii="Arial" w:hAnsi="Arial" w:cs="Arial"/>
          <w:b/>
        </w:rPr>
        <w:t>.</w:t>
      </w:r>
      <w:r w:rsidRPr="0061178C">
        <w:rPr>
          <w:rFonts w:ascii="Arial" w:hAnsi="Arial" w:cs="Arial"/>
        </w:rPr>
        <w:t xml:space="preserve"> </w:t>
      </w:r>
      <w:r w:rsidR="004C492B" w:rsidRPr="0061178C">
        <w:rPr>
          <w:rFonts w:ascii="Arial" w:hAnsi="Arial" w:cs="Arial"/>
        </w:rPr>
        <w:t>La Coordinación de Recursos Humanos llevará a cabo, de forma anual, la evaluación al desempeño de los integrantes del Servicio Civil de Carrera, conforme a la metodología, instrumentos y parámetros establecidos para tal efecto, conforme a la normatividad aplicable y al Catálogo.</w:t>
      </w:r>
    </w:p>
    <w:p w:rsidR="004C492B" w:rsidRPr="0061178C" w:rsidRDefault="004C492B" w:rsidP="009327CF">
      <w:pPr>
        <w:spacing w:after="0" w:line="240" w:lineRule="auto"/>
        <w:jc w:val="both"/>
        <w:rPr>
          <w:rFonts w:ascii="Arial" w:hAnsi="Arial" w:cs="Arial"/>
        </w:rPr>
      </w:pPr>
    </w:p>
    <w:p w:rsidR="0054661E" w:rsidRPr="0061178C" w:rsidRDefault="0054661E" w:rsidP="00DC576A">
      <w:pPr>
        <w:spacing w:after="0" w:line="240" w:lineRule="auto"/>
        <w:jc w:val="both"/>
        <w:rPr>
          <w:rFonts w:ascii="Arial" w:hAnsi="Arial" w:cs="Arial"/>
        </w:rPr>
      </w:pPr>
      <w:r w:rsidRPr="0061178C">
        <w:rPr>
          <w:rFonts w:ascii="Arial" w:hAnsi="Arial" w:cs="Arial"/>
          <w:b/>
        </w:rPr>
        <w:t>Artículo 5</w:t>
      </w:r>
      <w:r w:rsidR="00F13909" w:rsidRPr="0061178C">
        <w:rPr>
          <w:rFonts w:ascii="Arial" w:hAnsi="Arial" w:cs="Arial"/>
          <w:b/>
        </w:rPr>
        <w:t>5</w:t>
      </w:r>
      <w:r w:rsidRPr="0061178C">
        <w:rPr>
          <w:rFonts w:ascii="Arial" w:hAnsi="Arial" w:cs="Arial"/>
          <w:b/>
        </w:rPr>
        <w:t>.</w:t>
      </w:r>
      <w:r w:rsidRPr="0061178C">
        <w:rPr>
          <w:rFonts w:ascii="Arial" w:hAnsi="Arial" w:cs="Arial"/>
        </w:rPr>
        <w:t xml:space="preserve"> En caso de desacuerdo con los resultados de la evaluación, 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podrá solicitar la revisión de los resultados ante</w:t>
      </w:r>
      <w:r w:rsidR="00DA2451" w:rsidRPr="0061178C">
        <w:rPr>
          <w:rFonts w:ascii="Arial" w:hAnsi="Arial" w:cs="Arial"/>
        </w:rPr>
        <w:t xml:space="preserve"> la Coordinación de</w:t>
      </w:r>
      <w:r w:rsidRPr="0061178C">
        <w:rPr>
          <w:rFonts w:ascii="Arial" w:hAnsi="Arial" w:cs="Arial"/>
        </w:rPr>
        <w:t xml:space="preserve"> Recursos Humanos </w:t>
      </w:r>
      <w:r w:rsidR="0027374E" w:rsidRPr="0061178C">
        <w:rPr>
          <w:rFonts w:ascii="Arial" w:hAnsi="Arial" w:cs="Arial"/>
        </w:rPr>
        <w:t>dentro de los cuatro días hábiles siguientes a la notificación de los mismos.</w:t>
      </w:r>
    </w:p>
    <w:p w:rsidR="0054661E" w:rsidRPr="0061178C" w:rsidRDefault="0054661E" w:rsidP="00DC576A">
      <w:pPr>
        <w:spacing w:after="0" w:line="240" w:lineRule="auto"/>
        <w:jc w:val="both"/>
        <w:rPr>
          <w:rFonts w:ascii="Arial" w:hAnsi="Arial" w:cs="Arial"/>
        </w:rPr>
      </w:pPr>
    </w:p>
    <w:p w:rsidR="0054661E" w:rsidRPr="0061178C" w:rsidRDefault="004C492B" w:rsidP="00DC576A">
      <w:pPr>
        <w:spacing w:after="0" w:line="240" w:lineRule="auto"/>
        <w:jc w:val="both"/>
        <w:rPr>
          <w:rFonts w:ascii="Arial" w:hAnsi="Arial" w:cs="Arial"/>
        </w:rPr>
      </w:pPr>
      <w:r w:rsidRPr="0061178C">
        <w:rPr>
          <w:rFonts w:ascii="Arial" w:hAnsi="Arial" w:cs="Arial"/>
        </w:rPr>
        <w:t xml:space="preserve">La Coordinación de </w:t>
      </w:r>
      <w:r w:rsidR="0027374E" w:rsidRPr="0061178C">
        <w:rPr>
          <w:rFonts w:ascii="Arial" w:hAnsi="Arial" w:cs="Arial"/>
        </w:rPr>
        <w:t>Recursos Humanos</w:t>
      </w:r>
      <w:r w:rsidR="0054661E" w:rsidRPr="0061178C">
        <w:rPr>
          <w:rFonts w:ascii="Arial" w:hAnsi="Arial" w:cs="Arial"/>
        </w:rPr>
        <w:t xml:space="preserve"> </w:t>
      </w:r>
      <w:r w:rsidR="00774E14" w:rsidRPr="0061178C">
        <w:rPr>
          <w:rFonts w:ascii="Arial" w:hAnsi="Arial" w:cs="Arial"/>
        </w:rPr>
        <w:t xml:space="preserve">presentará el recurso de revisión </w:t>
      </w:r>
      <w:r w:rsidR="00A22E82" w:rsidRPr="0061178C">
        <w:rPr>
          <w:rFonts w:ascii="Arial" w:hAnsi="Arial" w:cs="Arial"/>
        </w:rPr>
        <w:t xml:space="preserve">al </w:t>
      </w:r>
      <w:r w:rsidR="0054661E" w:rsidRPr="0061178C">
        <w:rPr>
          <w:rFonts w:ascii="Arial" w:hAnsi="Arial" w:cs="Arial"/>
        </w:rPr>
        <w:t xml:space="preserve">Comité para que este resuelva lo conducente dentro del plazo de veinte días hábiles posteriores a la recepción de la </w:t>
      </w:r>
      <w:r w:rsidR="003D6A71" w:rsidRPr="0061178C">
        <w:rPr>
          <w:rFonts w:ascii="Arial" w:hAnsi="Arial" w:cs="Arial"/>
        </w:rPr>
        <w:t>solicitud</w:t>
      </w:r>
      <w:r w:rsidR="0054661E" w:rsidRPr="0061178C">
        <w:rPr>
          <w:rFonts w:ascii="Arial" w:hAnsi="Arial" w:cs="Arial"/>
        </w:rPr>
        <w:t xml:space="preserve">. La resolución emitida será definitiva e inatacable y deberá ser notificada </w:t>
      </w:r>
      <w:r w:rsidR="003D6A71" w:rsidRPr="0061178C">
        <w:rPr>
          <w:rFonts w:ascii="Arial" w:hAnsi="Arial" w:cs="Arial"/>
        </w:rPr>
        <w:t xml:space="preserve">de manera personal a la o el solicitante, </w:t>
      </w:r>
      <w:r w:rsidR="0027374E" w:rsidRPr="0061178C">
        <w:rPr>
          <w:rFonts w:ascii="Arial" w:hAnsi="Arial" w:cs="Arial"/>
        </w:rPr>
        <w:t xml:space="preserve">en </w:t>
      </w:r>
      <w:r w:rsidR="003D6A71" w:rsidRPr="0061178C">
        <w:rPr>
          <w:rFonts w:ascii="Arial" w:hAnsi="Arial" w:cs="Arial"/>
        </w:rPr>
        <w:t>su</w:t>
      </w:r>
      <w:r w:rsidR="0027374E" w:rsidRPr="0061178C">
        <w:rPr>
          <w:rFonts w:ascii="Arial" w:hAnsi="Arial" w:cs="Arial"/>
        </w:rPr>
        <w:t xml:space="preserve"> área de trabajo</w:t>
      </w:r>
      <w:r w:rsidR="0054661E" w:rsidRPr="0061178C">
        <w:rPr>
          <w:rFonts w:ascii="Arial" w:hAnsi="Arial" w:cs="Arial"/>
        </w:rPr>
        <w:t>.</w:t>
      </w:r>
    </w:p>
    <w:p w:rsidR="0054661E" w:rsidRPr="0061178C" w:rsidRDefault="0054661E" w:rsidP="00DC576A">
      <w:pPr>
        <w:spacing w:after="0" w:line="240" w:lineRule="auto"/>
        <w:jc w:val="both"/>
        <w:rPr>
          <w:rFonts w:ascii="Arial" w:hAnsi="Arial" w:cs="Arial"/>
        </w:rPr>
      </w:pPr>
    </w:p>
    <w:p w:rsidR="004A3886" w:rsidRPr="0061178C" w:rsidRDefault="002E61F1" w:rsidP="00DC576A">
      <w:pPr>
        <w:spacing w:after="0" w:line="240" w:lineRule="auto"/>
        <w:jc w:val="both"/>
        <w:rPr>
          <w:rFonts w:ascii="Arial" w:hAnsi="Arial" w:cs="Arial"/>
        </w:rPr>
      </w:pPr>
      <w:r w:rsidRPr="0061178C">
        <w:rPr>
          <w:rFonts w:ascii="Arial" w:hAnsi="Arial" w:cs="Arial"/>
          <w:b/>
          <w:bCs/>
        </w:rPr>
        <w:t xml:space="preserve">Artículo 56. </w:t>
      </w:r>
      <w:r w:rsidR="004A3886" w:rsidRPr="0061178C">
        <w:rPr>
          <w:rFonts w:ascii="Arial" w:hAnsi="Arial" w:cs="Arial"/>
        </w:rPr>
        <w:t>Con el apoyo de</w:t>
      </w:r>
      <w:r w:rsidR="00DC576A" w:rsidRPr="0061178C">
        <w:rPr>
          <w:rFonts w:ascii="Arial" w:hAnsi="Arial" w:cs="Arial"/>
        </w:rPr>
        <w:t xml:space="preserve"> la Coordinación</w:t>
      </w:r>
      <w:r w:rsidR="004A3886" w:rsidRPr="0061178C">
        <w:rPr>
          <w:rFonts w:ascii="Arial" w:hAnsi="Arial" w:cs="Arial"/>
        </w:rPr>
        <w:t xml:space="preserve"> </w:t>
      </w:r>
      <w:r w:rsidR="004C492B" w:rsidRPr="0061178C">
        <w:rPr>
          <w:rFonts w:ascii="Arial" w:hAnsi="Arial" w:cs="Arial"/>
        </w:rPr>
        <w:t xml:space="preserve">de </w:t>
      </w:r>
      <w:r w:rsidR="004A3886" w:rsidRPr="0061178C">
        <w:rPr>
          <w:rFonts w:ascii="Arial" w:hAnsi="Arial" w:cs="Arial"/>
        </w:rPr>
        <w:t>Recursos Humanos el Comité determinará el personal del Servicio Civil de Carrera susceptible de certificación.</w:t>
      </w:r>
    </w:p>
    <w:p w:rsidR="00B77668" w:rsidRPr="0061178C" w:rsidRDefault="00B77668" w:rsidP="00DC576A">
      <w:pPr>
        <w:spacing w:after="0" w:line="240" w:lineRule="auto"/>
        <w:jc w:val="both"/>
        <w:rPr>
          <w:rFonts w:ascii="Arial" w:hAnsi="Arial" w:cs="Arial"/>
        </w:rPr>
      </w:pPr>
    </w:p>
    <w:p w:rsidR="004A3886" w:rsidRPr="0061178C" w:rsidRDefault="004A3886" w:rsidP="00DC576A">
      <w:pPr>
        <w:spacing w:after="0" w:line="240" w:lineRule="auto"/>
        <w:jc w:val="both"/>
        <w:rPr>
          <w:rFonts w:ascii="Arial" w:hAnsi="Arial" w:cs="Arial"/>
        </w:rPr>
      </w:pPr>
      <w:r w:rsidRPr="0061178C">
        <w:rPr>
          <w:rFonts w:ascii="Arial" w:hAnsi="Arial" w:cs="Arial"/>
        </w:rPr>
        <w:t xml:space="preserve">El Comité podrá establecer programas, exámenes y mecanismos combinados a nivel institucional para la certificación de competencias del personal que forma parte del Servicio Civil de Carrera, con el apoyo del Centro de Capacitación y </w:t>
      </w:r>
      <w:r w:rsidR="004C492B" w:rsidRPr="0061178C">
        <w:rPr>
          <w:rFonts w:ascii="Arial" w:hAnsi="Arial" w:cs="Arial"/>
        </w:rPr>
        <w:t xml:space="preserve">la Coordinación de </w:t>
      </w:r>
      <w:r w:rsidRPr="0061178C">
        <w:rPr>
          <w:rFonts w:ascii="Arial" w:hAnsi="Arial" w:cs="Arial"/>
        </w:rPr>
        <w:t xml:space="preserve">Recursos Humanos. </w:t>
      </w:r>
    </w:p>
    <w:p w:rsidR="00B77668" w:rsidRPr="0061178C" w:rsidRDefault="00B77668" w:rsidP="00DC576A">
      <w:pPr>
        <w:spacing w:after="0" w:line="240" w:lineRule="auto"/>
        <w:jc w:val="both"/>
        <w:rPr>
          <w:rFonts w:ascii="Arial" w:hAnsi="Arial" w:cs="Arial"/>
        </w:rPr>
      </w:pPr>
    </w:p>
    <w:p w:rsidR="00DC576A" w:rsidRPr="0061178C" w:rsidRDefault="002E61F1" w:rsidP="00DC576A">
      <w:pPr>
        <w:spacing w:after="0" w:line="240" w:lineRule="auto"/>
        <w:jc w:val="both"/>
        <w:rPr>
          <w:rFonts w:ascii="Arial" w:hAnsi="Arial" w:cs="Arial"/>
        </w:rPr>
      </w:pPr>
      <w:r w:rsidRPr="0061178C">
        <w:rPr>
          <w:rFonts w:ascii="Arial" w:hAnsi="Arial" w:cs="Arial"/>
        </w:rPr>
        <w:t xml:space="preserve">La certificación de competencias deberá ser periódica, por lo que en ningún caso podrá tener una duración mayor a cinco años. </w:t>
      </w:r>
    </w:p>
    <w:p w:rsidR="002E61F1" w:rsidRPr="0061178C" w:rsidRDefault="002E61F1" w:rsidP="00DC576A">
      <w:pPr>
        <w:spacing w:after="0" w:line="240" w:lineRule="auto"/>
        <w:jc w:val="both"/>
        <w:rPr>
          <w:rFonts w:ascii="Arial" w:hAnsi="Arial" w:cs="Arial"/>
        </w:rPr>
      </w:pPr>
    </w:p>
    <w:p w:rsidR="002E61F1" w:rsidRPr="0061178C" w:rsidRDefault="002E61F1" w:rsidP="002E61F1">
      <w:pPr>
        <w:jc w:val="both"/>
        <w:rPr>
          <w:rFonts w:ascii="Arial" w:hAnsi="Arial" w:cs="Arial"/>
        </w:rPr>
      </w:pPr>
      <w:r w:rsidRPr="0061178C">
        <w:rPr>
          <w:rFonts w:ascii="Arial" w:hAnsi="Arial" w:cs="Arial"/>
        </w:rPr>
        <w:t xml:space="preserve">Antes de que expire la vigencia de la certificación, el servidor público interesado la deberá obtener de nueva cuenta, de conformidad con las políticas que al efecto expida el Comité.  </w:t>
      </w:r>
    </w:p>
    <w:p w:rsidR="002E61F1" w:rsidRPr="0061178C" w:rsidRDefault="002E61F1" w:rsidP="00DC576A">
      <w:pPr>
        <w:spacing w:after="0" w:line="240" w:lineRule="auto"/>
        <w:jc w:val="both"/>
        <w:rPr>
          <w:rFonts w:ascii="Arial" w:hAnsi="Arial" w:cs="Arial"/>
        </w:rPr>
      </w:pPr>
      <w:r w:rsidRPr="0061178C">
        <w:rPr>
          <w:rFonts w:ascii="Arial" w:hAnsi="Arial" w:cs="Arial"/>
          <w:b/>
          <w:bCs/>
        </w:rPr>
        <w:t xml:space="preserve">Artículo 57. </w:t>
      </w:r>
      <w:r w:rsidRPr="0061178C">
        <w:rPr>
          <w:rFonts w:ascii="Arial" w:hAnsi="Arial" w:cs="Arial"/>
        </w:rPr>
        <w:t xml:space="preserve">El Comité podrá incorporar las mejores prácticas nacionales e internacionales en materia de certificación de competencias, para lo cual podrá proponer a la Comisión de Administración celebrar convenios con instancias certificadoras externas, tanto de índole pública como privada.  </w:t>
      </w:r>
    </w:p>
    <w:p w:rsidR="0085368A" w:rsidRPr="0061178C" w:rsidRDefault="0085368A" w:rsidP="009327CF">
      <w:pPr>
        <w:spacing w:after="0" w:line="240" w:lineRule="auto"/>
        <w:jc w:val="both"/>
        <w:rPr>
          <w:rFonts w:ascii="Arial" w:hAnsi="Arial" w:cs="Arial"/>
          <w:b/>
        </w:rPr>
      </w:pPr>
    </w:p>
    <w:p w:rsidR="0085368A" w:rsidRPr="0061178C" w:rsidRDefault="00180112"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OCTAVO</w:t>
      </w:r>
    </w:p>
    <w:p w:rsidR="0085368A" w:rsidRPr="0061178C" w:rsidRDefault="00B77668" w:rsidP="009327CF">
      <w:pPr>
        <w:spacing w:after="0" w:line="240" w:lineRule="auto"/>
        <w:jc w:val="center"/>
        <w:rPr>
          <w:rFonts w:ascii="Arial" w:hAnsi="Arial" w:cs="Arial"/>
          <w:b/>
        </w:rPr>
      </w:pPr>
      <w:r w:rsidRPr="0061178C">
        <w:rPr>
          <w:rFonts w:ascii="Arial" w:hAnsi="Arial" w:cs="Arial"/>
          <w:b/>
        </w:rPr>
        <w:t>Del otorgamiento</w:t>
      </w:r>
      <w:r w:rsidR="00FE3094" w:rsidRPr="0061178C">
        <w:rPr>
          <w:rFonts w:ascii="Arial" w:hAnsi="Arial" w:cs="Arial"/>
          <w:b/>
        </w:rPr>
        <w:t xml:space="preserve"> </w:t>
      </w:r>
      <w:r w:rsidR="00115DE4" w:rsidRPr="0061178C">
        <w:rPr>
          <w:rFonts w:ascii="Arial" w:hAnsi="Arial" w:cs="Arial"/>
          <w:b/>
        </w:rPr>
        <w:t xml:space="preserve">de </w:t>
      </w:r>
      <w:r w:rsidR="00CB5526" w:rsidRPr="0061178C">
        <w:rPr>
          <w:rFonts w:ascii="Arial" w:hAnsi="Arial" w:cs="Arial"/>
          <w:b/>
        </w:rPr>
        <w:t>reconocimientos</w:t>
      </w:r>
    </w:p>
    <w:p w:rsidR="0085368A" w:rsidRPr="0061178C" w:rsidRDefault="0085368A" w:rsidP="009327CF">
      <w:pPr>
        <w:spacing w:after="0" w:line="240" w:lineRule="auto"/>
        <w:jc w:val="both"/>
        <w:rPr>
          <w:rFonts w:ascii="Arial" w:hAnsi="Arial" w:cs="Arial"/>
          <w:b/>
        </w:rPr>
      </w:pPr>
    </w:p>
    <w:p w:rsidR="0085368A" w:rsidRPr="0061178C" w:rsidRDefault="0085368A" w:rsidP="009327CF">
      <w:pPr>
        <w:spacing w:after="0" w:line="240" w:lineRule="auto"/>
        <w:jc w:val="both"/>
        <w:rPr>
          <w:rFonts w:ascii="Arial" w:hAnsi="Arial" w:cs="Arial"/>
        </w:rPr>
      </w:pPr>
      <w:r w:rsidRPr="0061178C">
        <w:rPr>
          <w:rFonts w:ascii="Arial" w:hAnsi="Arial" w:cs="Arial"/>
          <w:b/>
        </w:rPr>
        <w:t xml:space="preserve">Artículo </w:t>
      </w:r>
      <w:r w:rsidR="00B91226" w:rsidRPr="0061178C">
        <w:rPr>
          <w:rFonts w:ascii="Arial" w:hAnsi="Arial" w:cs="Arial"/>
          <w:b/>
        </w:rPr>
        <w:t>5</w:t>
      </w:r>
      <w:r w:rsidR="002E61F1" w:rsidRPr="0061178C">
        <w:rPr>
          <w:rFonts w:ascii="Arial" w:hAnsi="Arial" w:cs="Arial"/>
          <w:b/>
        </w:rPr>
        <w:t>8</w:t>
      </w:r>
      <w:r w:rsidRPr="0061178C">
        <w:rPr>
          <w:rFonts w:ascii="Arial" w:hAnsi="Arial" w:cs="Arial"/>
          <w:b/>
        </w:rPr>
        <w:t xml:space="preserve">. </w:t>
      </w:r>
      <w:r w:rsidRPr="0061178C">
        <w:rPr>
          <w:rFonts w:ascii="Arial" w:hAnsi="Arial" w:cs="Arial"/>
        </w:rPr>
        <w:t xml:space="preserve">Los </w:t>
      </w:r>
      <w:r w:rsidR="006814CA" w:rsidRPr="0061178C">
        <w:rPr>
          <w:rFonts w:ascii="Arial" w:hAnsi="Arial" w:cs="Arial"/>
        </w:rPr>
        <w:t>reconocimientos</w:t>
      </w:r>
      <w:r w:rsidR="00FE3094" w:rsidRPr="0061178C">
        <w:rPr>
          <w:rFonts w:ascii="Arial" w:hAnsi="Arial" w:cs="Arial"/>
        </w:rPr>
        <w:t xml:space="preserve"> </w:t>
      </w:r>
      <w:r w:rsidRPr="0061178C">
        <w:rPr>
          <w:rFonts w:ascii="Arial" w:hAnsi="Arial" w:cs="Arial"/>
        </w:rPr>
        <w:t>se podrán otorgar con motivo del resultado sobresaliente tanto en la capacitación como en la evaluación del desempeño y dependerá de la información obtenida durante el procedimiento de evaluación global.</w:t>
      </w:r>
      <w:r w:rsidR="00624DF6" w:rsidRPr="0061178C">
        <w:rPr>
          <w:rFonts w:ascii="Arial" w:hAnsi="Arial" w:cs="Arial"/>
        </w:rPr>
        <w:t xml:space="preserve"> La Comisión</w:t>
      </w:r>
      <w:r w:rsidR="000062FF" w:rsidRPr="0061178C">
        <w:rPr>
          <w:rFonts w:ascii="Arial" w:hAnsi="Arial" w:cs="Arial"/>
        </w:rPr>
        <w:t xml:space="preserve"> de Administración</w:t>
      </w:r>
      <w:r w:rsidR="00624DF6" w:rsidRPr="0061178C">
        <w:rPr>
          <w:rFonts w:ascii="Arial" w:hAnsi="Arial" w:cs="Arial"/>
        </w:rPr>
        <w:t>, a propuesta del Comité, definirá los criterios.</w:t>
      </w:r>
    </w:p>
    <w:p w:rsidR="00B23D7B" w:rsidRPr="0061178C" w:rsidRDefault="00B23D7B" w:rsidP="009327CF">
      <w:pPr>
        <w:spacing w:after="0" w:line="240" w:lineRule="auto"/>
        <w:jc w:val="both"/>
        <w:rPr>
          <w:rFonts w:ascii="Arial" w:hAnsi="Arial" w:cs="Arial"/>
        </w:rPr>
      </w:pPr>
    </w:p>
    <w:p w:rsidR="00B23D7B" w:rsidRPr="0061178C" w:rsidRDefault="00155CBD" w:rsidP="009327CF">
      <w:pPr>
        <w:spacing w:after="0" w:line="240" w:lineRule="auto"/>
        <w:jc w:val="both"/>
        <w:rPr>
          <w:rFonts w:ascii="Arial" w:hAnsi="Arial" w:cs="Arial"/>
          <w:strike/>
        </w:rPr>
      </w:pPr>
      <w:r w:rsidRPr="0061178C">
        <w:rPr>
          <w:rFonts w:ascii="Arial" w:hAnsi="Arial" w:cs="Arial"/>
          <w:b/>
        </w:rPr>
        <w:t xml:space="preserve">Artículo </w:t>
      </w:r>
      <w:r w:rsidR="00B91226" w:rsidRPr="0061178C">
        <w:rPr>
          <w:rFonts w:ascii="Arial" w:hAnsi="Arial" w:cs="Arial"/>
          <w:b/>
        </w:rPr>
        <w:t>5</w:t>
      </w:r>
      <w:r w:rsidR="002E61F1" w:rsidRPr="0061178C">
        <w:rPr>
          <w:rFonts w:ascii="Arial" w:hAnsi="Arial" w:cs="Arial"/>
          <w:b/>
        </w:rPr>
        <w:t>9</w:t>
      </w:r>
      <w:r w:rsidR="00B23D7B" w:rsidRPr="0061178C">
        <w:rPr>
          <w:rFonts w:ascii="Arial" w:hAnsi="Arial" w:cs="Arial"/>
          <w:b/>
        </w:rPr>
        <w:t>.</w:t>
      </w:r>
      <w:r w:rsidR="00B23D7B" w:rsidRPr="0061178C">
        <w:rPr>
          <w:rFonts w:ascii="Arial" w:hAnsi="Arial" w:cs="Arial"/>
        </w:rPr>
        <w:t xml:space="preserve"> La Comisión</w:t>
      </w:r>
      <w:r w:rsidR="003107C3" w:rsidRPr="0061178C">
        <w:rPr>
          <w:rFonts w:ascii="Arial" w:hAnsi="Arial" w:cs="Arial"/>
        </w:rPr>
        <w:t xml:space="preserve"> de Administración podrá estable</w:t>
      </w:r>
      <w:r w:rsidR="00B23D7B" w:rsidRPr="0061178C">
        <w:rPr>
          <w:rFonts w:ascii="Arial" w:hAnsi="Arial" w:cs="Arial"/>
        </w:rPr>
        <w:t>cer</w:t>
      </w:r>
      <w:r w:rsidR="0075437B" w:rsidRPr="0061178C">
        <w:rPr>
          <w:rFonts w:ascii="Arial" w:hAnsi="Arial" w:cs="Arial"/>
        </w:rPr>
        <w:t xml:space="preserve"> </w:t>
      </w:r>
      <w:r w:rsidR="006814CA" w:rsidRPr="0061178C">
        <w:rPr>
          <w:rFonts w:ascii="Arial" w:hAnsi="Arial" w:cs="Arial"/>
        </w:rPr>
        <w:t>reconocimientos</w:t>
      </w:r>
      <w:r w:rsidR="0075437B" w:rsidRPr="0061178C">
        <w:rPr>
          <w:rFonts w:ascii="Arial" w:hAnsi="Arial" w:cs="Arial"/>
        </w:rPr>
        <w:t xml:space="preserve"> </w:t>
      </w:r>
      <w:r w:rsidR="00FE3094" w:rsidRPr="0061178C">
        <w:rPr>
          <w:rFonts w:ascii="Arial" w:hAnsi="Arial" w:cs="Arial"/>
        </w:rPr>
        <w:t xml:space="preserve">que formen parte del Sistema del </w:t>
      </w:r>
      <w:r w:rsidR="0010307C" w:rsidRPr="0061178C">
        <w:rPr>
          <w:rFonts w:ascii="Arial" w:hAnsi="Arial" w:cs="Arial"/>
        </w:rPr>
        <w:t>Servicio Civil de Carrera</w:t>
      </w:r>
      <w:r w:rsidR="0075437B" w:rsidRPr="0061178C">
        <w:rPr>
          <w:rFonts w:ascii="Arial" w:hAnsi="Arial" w:cs="Arial"/>
        </w:rPr>
        <w:t>.</w:t>
      </w:r>
      <w:r w:rsidR="00B23D7B" w:rsidRPr="0061178C">
        <w:rPr>
          <w:rFonts w:ascii="Arial" w:hAnsi="Arial" w:cs="Arial"/>
          <w:strike/>
        </w:rPr>
        <w:t xml:space="preserve">  </w:t>
      </w:r>
    </w:p>
    <w:p w:rsidR="00FD626B" w:rsidRPr="0061178C" w:rsidRDefault="00FD626B" w:rsidP="009327CF">
      <w:pPr>
        <w:spacing w:after="0" w:line="240" w:lineRule="auto"/>
        <w:jc w:val="both"/>
        <w:rPr>
          <w:rFonts w:ascii="Arial" w:hAnsi="Arial" w:cs="Arial"/>
        </w:rPr>
      </w:pPr>
    </w:p>
    <w:p w:rsidR="00FD626B" w:rsidRPr="0061178C" w:rsidRDefault="00FD626B" w:rsidP="009327CF">
      <w:pPr>
        <w:spacing w:after="0" w:line="240" w:lineRule="auto"/>
        <w:jc w:val="both"/>
        <w:rPr>
          <w:rFonts w:ascii="Arial" w:hAnsi="Arial" w:cs="Arial"/>
        </w:rPr>
      </w:pPr>
      <w:r w:rsidRPr="0061178C">
        <w:rPr>
          <w:rFonts w:ascii="Arial" w:hAnsi="Arial" w:cs="Arial"/>
          <w:b/>
        </w:rPr>
        <w:t xml:space="preserve">Artículo </w:t>
      </w:r>
      <w:r w:rsidR="002E61F1" w:rsidRPr="0061178C">
        <w:rPr>
          <w:rFonts w:ascii="Arial" w:hAnsi="Arial" w:cs="Arial"/>
          <w:b/>
        </w:rPr>
        <w:t>60</w:t>
      </w:r>
      <w:r w:rsidRPr="0061178C">
        <w:rPr>
          <w:rFonts w:ascii="Arial" w:hAnsi="Arial" w:cs="Arial"/>
        </w:rPr>
        <w:t xml:space="preserve">. Se podrán otorgar becas, a más de una servidora o servidor público del </w:t>
      </w:r>
      <w:r w:rsidR="0010307C" w:rsidRPr="0061178C">
        <w:rPr>
          <w:rFonts w:ascii="Arial" w:hAnsi="Arial" w:cs="Arial"/>
        </w:rPr>
        <w:t>Servicio Civil de Carrera</w:t>
      </w:r>
      <w:r w:rsidR="00B22A7C" w:rsidRPr="0061178C">
        <w:rPr>
          <w:rFonts w:ascii="Arial" w:hAnsi="Arial" w:cs="Arial"/>
        </w:rPr>
        <w:t xml:space="preserve"> </w:t>
      </w:r>
      <w:r w:rsidR="00483B92" w:rsidRPr="0061178C">
        <w:rPr>
          <w:rFonts w:ascii="Arial" w:hAnsi="Arial" w:cs="Arial"/>
        </w:rPr>
        <w:t>adscrito a un área administrativa</w:t>
      </w:r>
      <w:r w:rsidRPr="0061178C">
        <w:rPr>
          <w:rFonts w:ascii="Arial" w:hAnsi="Arial" w:cs="Arial"/>
        </w:rPr>
        <w:t xml:space="preserve">, siempre que ello no afecte las actividades </w:t>
      </w:r>
      <w:r w:rsidR="00382065" w:rsidRPr="0061178C">
        <w:rPr>
          <w:rFonts w:ascii="Arial" w:hAnsi="Arial" w:cs="Arial"/>
        </w:rPr>
        <w:t>de las mismas</w:t>
      </w:r>
      <w:r w:rsidRPr="0061178C">
        <w:rPr>
          <w:rFonts w:ascii="Arial" w:hAnsi="Arial" w:cs="Arial"/>
        </w:rPr>
        <w:t>.</w:t>
      </w:r>
    </w:p>
    <w:p w:rsidR="00FD626B" w:rsidRPr="0061178C" w:rsidRDefault="00FD626B" w:rsidP="009327CF">
      <w:pPr>
        <w:spacing w:after="0" w:line="240" w:lineRule="auto"/>
        <w:jc w:val="both"/>
        <w:rPr>
          <w:rFonts w:ascii="Arial" w:hAnsi="Arial" w:cs="Arial"/>
        </w:rPr>
      </w:pPr>
    </w:p>
    <w:p w:rsidR="00FD626B" w:rsidRPr="0061178C" w:rsidRDefault="00FD626B" w:rsidP="009327CF">
      <w:pPr>
        <w:spacing w:after="0" w:line="240" w:lineRule="auto"/>
        <w:jc w:val="both"/>
        <w:rPr>
          <w:rFonts w:ascii="Arial" w:hAnsi="Arial" w:cs="Arial"/>
        </w:rPr>
      </w:pPr>
      <w:r w:rsidRPr="0061178C">
        <w:rPr>
          <w:rFonts w:ascii="Arial" w:hAnsi="Arial" w:cs="Arial"/>
          <w:b/>
        </w:rPr>
        <w:t>Artícul</w:t>
      </w:r>
      <w:r w:rsidR="00382065" w:rsidRPr="0061178C">
        <w:rPr>
          <w:rFonts w:ascii="Arial" w:hAnsi="Arial" w:cs="Arial"/>
          <w:b/>
        </w:rPr>
        <w:t xml:space="preserve">o </w:t>
      </w:r>
      <w:r w:rsidR="002E61F1" w:rsidRPr="0061178C">
        <w:rPr>
          <w:rFonts w:ascii="Arial" w:hAnsi="Arial" w:cs="Arial"/>
          <w:b/>
        </w:rPr>
        <w:t>61</w:t>
      </w:r>
      <w:r w:rsidRPr="0061178C">
        <w:rPr>
          <w:rFonts w:ascii="Arial" w:hAnsi="Arial" w:cs="Arial"/>
          <w:b/>
        </w:rPr>
        <w:t>.</w:t>
      </w:r>
      <w:r w:rsidRPr="0061178C">
        <w:rPr>
          <w:rFonts w:ascii="Arial" w:hAnsi="Arial" w:cs="Arial"/>
        </w:rPr>
        <w:t xml:space="preserve"> La Comisión de Administración privilegiará que las becas que</w:t>
      </w:r>
      <w:r w:rsidR="00325F5C" w:rsidRPr="0061178C">
        <w:rPr>
          <w:rFonts w:ascii="Arial" w:hAnsi="Arial" w:cs="Arial"/>
        </w:rPr>
        <w:t>,</w:t>
      </w:r>
      <w:r w:rsidRPr="0061178C">
        <w:rPr>
          <w:rFonts w:ascii="Arial" w:hAnsi="Arial" w:cs="Arial"/>
        </w:rPr>
        <w:t xml:space="preserve"> en su caso se autoricen, beneficien al mayor número de servidoras y servidores públicos de</w:t>
      </w:r>
      <w:r w:rsidR="00A26392" w:rsidRPr="0061178C">
        <w:rPr>
          <w:rFonts w:ascii="Arial" w:hAnsi="Arial" w:cs="Arial"/>
        </w:rPr>
        <w:t xml:space="preserve">l Servicio </w:t>
      </w:r>
      <w:r w:rsidR="00483B92" w:rsidRPr="0061178C">
        <w:rPr>
          <w:rFonts w:ascii="Arial" w:hAnsi="Arial" w:cs="Arial"/>
        </w:rPr>
        <w:t>Civil C</w:t>
      </w:r>
      <w:r w:rsidR="00A26392" w:rsidRPr="0061178C">
        <w:rPr>
          <w:rFonts w:ascii="Arial" w:hAnsi="Arial" w:cs="Arial"/>
        </w:rPr>
        <w:t>arrera</w:t>
      </w:r>
      <w:r w:rsidRPr="0061178C">
        <w:rPr>
          <w:rFonts w:ascii="Arial" w:hAnsi="Arial" w:cs="Arial"/>
        </w:rPr>
        <w:t>, respetando la paridad de género.</w:t>
      </w:r>
    </w:p>
    <w:p w:rsidR="00921158" w:rsidRPr="0061178C" w:rsidRDefault="00921158" w:rsidP="009327CF">
      <w:pPr>
        <w:spacing w:after="0" w:line="240" w:lineRule="auto"/>
        <w:jc w:val="both"/>
        <w:rPr>
          <w:rFonts w:ascii="Arial" w:hAnsi="Arial" w:cs="Arial"/>
        </w:rPr>
      </w:pPr>
    </w:p>
    <w:p w:rsidR="00921158" w:rsidRPr="0061178C" w:rsidRDefault="00921158" w:rsidP="009327CF">
      <w:pPr>
        <w:spacing w:after="0" w:line="240" w:lineRule="auto"/>
        <w:jc w:val="both"/>
        <w:rPr>
          <w:rFonts w:ascii="Arial" w:hAnsi="Arial" w:cs="Arial"/>
        </w:rPr>
      </w:pPr>
      <w:r w:rsidRPr="0061178C">
        <w:rPr>
          <w:rFonts w:ascii="Arial" w:hAnsi="Arial" w:cs="Arial"/>
        </w:rPr>
        <w:t>Las personas pertenecientes al género sub-representado en el Tribunal</w:t>
      </w:r>
      <w:r w:rsidR="0007716A" w:rsidRPr="0061178C">
        <w:rPr>
          <w:rFonts w:ascii="Arial" w:hAnsi="Arial" w:cs="Arial"/>
        </w:rPr>
        <w:t xml:space="preserve"> Electoral</w:t>
      </w:r>
      <w:r w:rsidRPr="0061178C">
        <w:rPr>
          <w:rFonts w:ascii="Arial" w:hAnsi="Arial" w:cs="Arial"/>
        </w:rPr>
        <w:t xml:space="preserve"> deberán ser consideradas como prioritarias para el otorgamiento de becas académic</w:t>
      </w:r>
      <w:r w:rsidR="00B77668" w:rsidRPr="0061178C">
        <w:rPr>
          <w:rFonts w:ascii="Arial" w:hAnsi="Arial" w:cs="Arial"/>
        </w:rPr>
        <w:t>as y</w:t>
      </w:r>
      <w:r w:rsidRPr="0061178C">
        <w:rPr>
          <w:rFonts w:ascii="Arial" w:hAnsi="Arial" w:cs="Arial"/>
        </w:rPr>
        <w:t xml:space="preserve"> </w:t>
      </w:r>
      <w:r w:rsidR="006814CA" w:rsidRPr="0061178C">
        <w:rPr>
          <w:rFonts w:ascii="Arial" w:hAnsi="Arial" w:cs="Arial"/>
        </w:rPr>
        <w:t>reconocimientos</w:t>
      </w:r>
      <w:r w:rsidRPr="0061178C">
        <w:rPr>
          <w:rFonts w:ascii="Arial" w:hAnsi="Arial" w:cs="Arial"/>
        </w:rPr>
        <w:t xml:space="preserve"> adecuados que faciliten su capacitación, actualización, profesionalización y ascenso dentro del Tribunal</w:t>
      </w:r>
      <w:r w:rsidR="0007716A" w:rsidRPr="0061178C">
        <w:rPr>
          <w:rFonts w:ascii="Arial" w:hAnsi="Arial" w:cs="Arial"/>
        </w:rPr>
        <w:t xml:space="preserve"> Electoral</w:t>
      </w:r>
      <w:r w:rsidRPr="0061178C">
        <w:rPr>
          <w:rFonts w:ascii="Arial" w:hAnsi="Arial" w:cs="Arial"/>
        </w:rPr>
        <w:t>.</w:t>
      </w:r>
    </w:p>
    <w:p w:rsidR="0085368A" w:rsidRPr="0061178C" w:rsidRDefault="0085368A" w:rsidP="009327CF">
      <w:pPr>
        <w:tabs>
          <w:tab w:val="left" w:pos="5964"/>
        </w:tabs>
        <w:spacing w:after="0" w:line="240" w:lineRule="auto"/>
        <w:jc w:val="both"/>
        <w:rPr>
          <w:rFonts w:ascii="Arial" w:hAnsi="Arial" w:cs="Arial"/>
          <w:b/>
        </w:rPr>
      </w:pPr>
    </w:p>
    <w:p w:rsidR="0085368A" w:rsidRPr="0061178C" w:rsidRDefault="0085368A" w:rsidP="009327CF">
      <w:pPr>
        <w:spacing w:after="0" w:line="240" w:lineRule="auto"/>
        <w:jc w:val="both"/>
        <w:rPr>
          <w:rFonts w:ascii="Arial" w:hAnsi="Arial" w:cs="Arial"/>
        </w:rPr>
      </w:pPr>
      <w:r w:rsidRPr="0061178C">
        <w:rPr>
          <w:rFonts w:ascii="Arial" w:hAnsi="Arial" w:cs="Arial"/>
          <w:b/>
        </w:rPr>
        <w:t xml:space="preserve">Artículo </w:t>
      </w:r>
      <w:r w:rsidR="00F13909" w:rsidRPr="0061178C">
        <w:rPr>
          <w:rFonts w:ascii="Arial" w:hAnsi="Arial" w:cs="Arial"/>
          <w:b/>
        </w:rPr>
        <w:t>6</w:t>
      </w:r>
      <w:r w:rsidR="002E61F1" w:rsidRPr="0061178C">
        <w:rPr>
          <w:rFonts w:ascii="Arial" w:hAnsi="Arial" w:cs="Arial"/>
          <w:b/>
        </w:rPr>
        <w:t>2</w:t>
      </w:r>
      <w:r w:rsidRPr="0061178C">
        <w:rPr>
          <w:rFonts w:ascii="Arial" w:hAnsi="Arial" w:cs="Arial"/>
          <w:b/>
        </w:rPr>
        <w:t>.</w:t>
      </w:r>
      <w:r w:rsidRPr="0061178C">
        <w:rPr>
          <w:rFonts w:ascii="Arial" w:hAnsi="Arial" w:cs="Arial"/>
        </w:rPr>
        <w:t xml:space="preserve"> El Tribunal Electoral destinará anualmente un presupuesto especial para el desarrollo del </w:t>
      </w:r>
      <w:r w:rsidR="0010307C" w:rsidRPr="0061178C">
        <w:rPr>
          <w:rFonts w:ascii="Arial" w:hAnsi="Arial" w:cs="Arial"/>
        </w:rPr>
        <w:t>Servicio Civil de Carrera</w:t>
      </w:r>
      <w:r w:rsidRPr="0061178C">
        <w:rPr>
          <w:rFonts w:ascii="Arial" w:hAnsi="Arial" w:cs="Arial"/>
        </w:rPr>
        <w:t xml:space="preserve">, así como para el establecimiento de </w:t>
      </w:r>
      <w:r w:rsidR="00611F4E" w:rsidRPr="0061178C">
        <w:rPr>
          <w:rFonts w:ascii="Arial" w:hAnsi="Arial" w:cs="Arial"/>
        </w:rPr>
        <w:t>reconocimiento</w:t>
      </w:r>
      <w:r w:rsidRPr="0061178C">
        <w:rPr>
          <w:rFonts w:ascii="Arial" w:hAnsi="Arial" w:cs="Arial"/>
        </w:rPr>
        <w:t>s</w:t>
      </w:r>
      <w:r w:rsidR="00FE3094" w:rsidRPr="0061178C">
        <w:rPr>
          <w:rFonts w:ascii="Arial" w:hAnsi="Arial" w:cs="Arial"/>
        </w:rPr>
        <w:t xml:space="preserve"> económicos</w:t>
      </w:r>
      <w:r w:rsidRPr="0061178C">
        <w:rPr>
          <w:rFonts w:ascii="Arial" w:hAnsi="Arial" w:cs="Arial"/>
        </w:rPr>
        <w:t>.</w:t>
      </w:r>
    </w:p>
    <w:p w:rsidR="000D4E59" w:rsidRPr="0061178C" w:rsidRDefault="000D4E59" w:rsidP="002A4394">
      <w:pPr>
        <w:spacing w:after="0" w:line="360" w:lineRule="auto"/>
        <w:jc w:val="center"/>
        <w:rPr>
          <w:rFonts w:ascii="Arial" w:hAnsi="Arial" w:cs="Arial"/>
          <w:b/>
        </w:rPr>
      </w:pPr>
    </w:p>
    <w:p w:rsidR="000D4E59" w:rsidRPr="0061178C" w:rsidRDefault="00180112"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NOVENO</w:t>
      </w:r>
    </w:p>
    <w:p w:rsidR="000D4E59" w:rsidRPr="0061178C" w:rsidRDefault="000D4E59" w:rsidP="009327CF">
      <w:pPr>
        <w:spacing w:after="0" w:line="240" w:lineRule="auto"/>
        <w:jc w:val="center"/>
        <w:rPr>
          <w:rFonts w:ascii="Arial" w:hAnsi="Arial" w:cs="Arial"/>
          <w:b/>
        </w:rPr>
      </w:pPr>
      <w:r w:rsidRPr="0061178C">
        <w:rPr>
          <w:rFonts w:ascii="Arial" w:hAnsi="Arial" w:cs="Arial"/>
          <w:b/>
        </w:rPr>
        <w:t>De</w:t>
      </w:r>
      <w:r w:rsidR="00FD7E73" w:rsidRPr="0061178C">
        <w:rPr>
          <w:rFonts w:ascii="Arial" w:hAnsi="Arial" w:cs="Arial"/>
          <w:b/>
        </w:rPr>
        <w:t xml:space="preserve"> l</w:t>
      </w:r>
      <w:r w:rsidR="00B77668" w:rsidRPr="0061178C">
        <w:rPr>
          <w:rFonts w:ascii="Arial" w:hAnsi="Arial" w:cs="Arial"/>
          <w:b/>
        </w:rPr>
        <w:t>o</w:t>
      </w:r>
      <w:r w:rsidR="00FD7E73" w:rsidRPr="0061178C">
        <w:rPr>
          <w:rFonts w:ascii="Arial" w:hAnsi="Arial" w:cs="Arial"/>
          <w:b/>
        </w:rPr>
        <w:t xml:space="preserve">s </w:t>
      </w:r>
      <w:r w:rsidRPr="0061178C">
        <w:rPr>
          <w:rFonts w:ascii="Arial" w:hAnsi="Arial" w:cs="Arial"/>
          <w:b/>
        </w:rPr>
        <w:t>derechos y obligaciones</w:t>
      </w:r>
    </w:p>
    <w:p w:rsidR="000D4E59" w:rsidRPr="0061178C" w:rsidRDefault="000D4E59" w:rsidP="009327CF">
      <w:pPr>
        <w:spacing w:after="0" w:line="240" w:lineRule="auto"/>
        <w:jc w:val="both"/>
        <w:rPr>
          <w:rFonts w:ascii="Arial" w:hAnsi="Arial" w:cs="Arial"/>
          <w:b/>
        </w:rPr>
      </w:pPr>
    </w:p>
    <w:p w:rsidR="008054AA" w:rsidRPr="0061178C" w:rsidRDefault="008054AA" w:rsidP="009327CF">
      <w:pPr>
        <w:spacing w:after="0" w:line="240" w:lineRule="auto"/>
        <w:jc w:val="both"/>
        <w:rPr>
          <w:rFonts w:ascii="Arial" w:hAnsi="Arial" w:cs="Arial"/>
        </w:rPr>
      </w:pPr>
      <w:r w:rsidRPr="0061178C">
        <w:rPr>
          <w:rFonts w:ascii="Arial" w:hAnsi="Arial" w:cs="Arial"/>
          <w:b/>
        </w:rPr>
        <w:t xml:space="preserve">Artículo </w:t>
      </w:r>
      <w:r w:rsidR="0007716A" w:rsidRPr="0061178C">
        <w:rPr>
          <w:rFonts w:ascii="Arial" w:hAnsi="Arial" w:cs="Arial"/>
          <w:b/>
        </w:rPr>
        <w:t>6</w:t>
      </w:r>
      <w:r w:rsidR="002E61F1" w:rsidRPr="0061178C">
        <w:rPr>
          <w:rFonts w:ascii="Arial" w:hAnsi="Arial" w:cs="Arial"/>
          <w:b/>
        </w:rPr>
        <w:t>3</w:t>
      </w:r>
      <w:r w:rsidRPr="0061178C">
        <w:rPr>
          <w:rFonts w:ascii="Arial" w:hAnsi="Arial" w:cs="Arial"/>
          <w:b/>
        </w:rPr>
        <w:t>.</w:t>
      </w:r>
      <w:r w:rsidRPr="0061178C">
        <w:rPr>
          <w:rFonts w:ascii="Arial" w:hAnsi="Arial" w:cs="Arial"/>
        </w:rPr>
        <w:t xml:space="preserve"> </w:t>
      </w:r>
      <w:r w:rsidR="00812A2F" w:rsidRPr="0061178C">
        <w:rPr>
          <w:rFonts w:ascii="Arial" w:hAnsi="Arial" w:cs="Arial"/>
        </w:rPr>
        <w:t xml:space="preserve">Son derechos del personal del </w:t>
      </w:r>
      <w:r w:rsidR="0010307C" w:rsidRPr="0061178C">
        <w:rPr>
          <w:rFonts w:ascii="Arial" w:hAnsi="Arial" w:cs="Arial"/>
        </w:rPr>
        <w:t>Servicio Civil de Carrera</w:t>
      </w:r>
      <w:r w:rsidR="00812A2F" w:rsidRPr="0061178C">
        <w:rPr>
          <w:rFonts w:ascii="Arial" w:hAnsi="Arial" w:cs="Arial"/>
        </w:rPr>
        <w:t>:</w:t>
      </w:r>
    </w:p>
    <w:p w:rsidR="008054AA" w:rsidRPr="0061178C" w:rsidRDefault="008054AA" w:rsidP="009327CF">
      <w:pPr>
        <w:spacing w:after="0" w:line="240" w:lineRule="auto"/>
        <w:jc w:val="both"/>
        <w:rPr>
          <w:rFonts w:ascii="Arial" w:hAnsi="Arial" w:cs="Arial"/>
        </w:rPr>
      </w:pPr>
    </w:p>
    <w:p w:rsidR="008054AA" w:rsidRPr="0061178C" w:rsidRDefault="008054AA" w:rsidP="00B77668">
      <w:pPr>
        <w:pStyle w:val="Prrafodelista"/>
        <w:numPr>
          <w:ilvl w:val="0"/>
          <w:numId w:val="28"/>
        </w:numPr>
        <w:spacing w:after="0" w:line="240" w:lineRule="auto"/>
        <w:jc w:val="both"/>
        <w:rPr>
          <w:rFonts w:ascii="Arial" w:hAnsi="Arial" w:cs="Arial"/>
        </w:rPr>
      </w:pPr>
      <w:r w:rsidRPr="0061178C">
        <w:rPr>
          <w:rFonts w:ascii="Arial" w:hAnsi="Arial" w:cs="Arial"/>
        </w:rPr>
        <w:t xml:space="preserve">Recibir el nombramiento como </w:t>
      </w:r>
      <w:r w:rsidR="00E13A5B" w:rsidRPr="0061178C">
        <w:rPr>
          <w:rFonts w:ascii="Arial" w:hAnsi="Arial" w:cs="Arial"/>
        </w:rPr>
        <w:t>servidor</w:t>
      </w:r>
      <w:r w:rsidR="00611F4E" w:rsidRPr="0061178C">
        <w:rPr>
          <w:rFonts w:ascii="Arial" w:hAnsi="Arial" w:cs="Arial"/>
        </w:rPr>
        <w:t>a o servidor público</w:t>
      </w:r>
      <w:r w:rsidR="00E13A5B" w:rsidRPr="0061178C">
        <w:rPr>
          <w:rFonts w:ascii="Arial" w:hAnsi="Arial" w:cs="Arial"/>
        </w:rPr>
        <w:t xml:space="preserve"> integrante</w:t>
      </w:r>
      <w:r w:rsidRPr="0061178C">
        <w:rPr>
          <w:rFonts w:ascii="Arial" w:hAnsi="Arial" w:cs="Arial"/>
        </w:rPr>
        <w:t xml:space="preserve">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 xml:space="preserve">una vez cumplidos los requisitos para ello; </w:t>
      </w:r>
    </w:p>
    <w:p w:rsidR="008054AA" w:rsidRPr="0061178C" w:rsidRDefault="008054AA" w:rsidP="00B77668">
      <w:pPr>
        <w:pStyle w:val="Prrafodelista"/>
        <w:numPr>
          <w:ilvl w:val="0"/>
          <w:numId w:val="28"/>
        </w:numPr>
        <w:spacing w:after="0" w:line="240" w:lineRule="auto"/>
        <w:jc w:val="both"/>
        <w:rPr>
          <w:rFonts w:ascii="Arial" w:hAnsi="Arial" w:cs="Arial"/>
        </w:rPr>
      </w:pPr>
      <w:r w:rsidRPr="0061178C">
        <w:rPr>
          <w:rFonts w:ascii="Arial" w:hAnsi="Arial" w:cs="Arial"/>
        </w:rPr>
        <w:t xml:space="preserve">Tener permanencia en los términos y bajo las condiciones que prevé </w:t>
      </w:r>
      <w:r w:rsidR="006B4E80" w:rsidRPr="0061178C">
        <w:rPr>
          <w:rFonts w:ascii="Arial" w:hAnsi="Arial" w:cs="Arial"/>
        </w:rPr>
        <w:t>el presente</w:t>
      </w:r>
      <w:r w:rsidRPr="0061178C">
        <w:rPr>
          <w:rFonts w:ascii="Arial" w:hAnsi="Arial" w:cs="Arial"/>
        </w:rPr>
        <w:t xml:space="preserve"> Acuerdo;</w:t>
      </w:r>
    </w:p>
    <w:p w:rsidR="008054AA" w:rsidRPr="0061178C" w:rsidRDefault="008054AA" w:rsidP="00B77668">
      <w:pPr>
        <w:pStyle w:val="Prrafodelista"/>
        <w:numPr>
          <w:ilvl w:val="0"/>
          <w:numId w:val="28"/>
        </w:numPr>
        <w:spacing w:after="0" w:line="240" w:lineRule="auto"/>
        <w:jc w:val="both"/>
        <w:rPr>
          <w:rFonts w:ascii="Arial" w:hAnsi="Arial" w:cs="Arial"/>
        </w:rPr>
      </w:pPr>
      <w:r w:rsidRPr="0061178C">
        <w:rPr>
          <w:rFonts w:ascii="Arial" w:hAnsi="Arial" w:cs="Arial"/>
        </w:rPr>
        <w:t xml:space="preserve">Percibir las remuneraciones y prestaciones de conformidad con la normativa aplicable en el Tribunal Electoral; </w:t>
      </w:r>
    </w:p>
    <w:p w:rsidR="008054AA" w:rsidRPr="0061178C" w:rsidRDefault="008054AA" w:rsidP="00B77668">
      <w:pPr>
        <w:pStyle w:val="Prrafodelista"/>
        <w:numPr>
          <w:ilvl w:val="0"/>
          <w:numId w:val="28"/>
        </w:numPr>
        <w:spacing w:after="0" w:line="240" w:lineRule="auto"/>
        <w:jc w:val="both"/>
        <w:rPr>
          <w:rFonts w:ascii="Arial" w:hAnsi="Arial" w:cs="Arial"/>
        </w:rPr>
      </w:pPr>
      <w:r w:rsidRPr="0061178C">
        <w:rPr>
          <w:rFonts w:ascii="Arial" w:hAnsi="Arial" w:cs="Arial"/>
        </w:rPr>
        <w:t xml:space="preserve">Percibir los </w:t>
      </w:r>
      <w:r w:rsidR="00611F4E" w:rsidRPr="0061178C">
        <w:rPr>
          <w:rFonts w:ascii="Arial" w:hAnsi="Arial" w:cs="Arial"/>
        </w:rPr>
        <w:t>reconocimientos</w:t>
      </w:r>
      <w:r w:rsidRPr="0061178C">
        <w:rPr>
          <w:rFonts w:ascii="Arial" w:hAnsi="Arial" w:cs="Arial"/>
        </w:rPr>
        <w:t xml:space="preserve"> correspondientes en los términos y bajo las condiciones </w:t>
      </w:r>
      <w:r w:rsidR="006B4E80" w:rsidRPr="0061178C">
        <w:rPr>
          <w:rFonts w:ascii="Arial" w:hAnsi="Arial" w:cs="Arial"/>
        </w:rPr>
        <w:t xml:space="preserve">previstas en el </w:t>
      </w:r>
      <w:r w:rsidRPr="0061178C">
        <w:rPr>
          <w:rFonts w:ascii="Arial" w:hAnsi="Arial" w:cs="Arial"/>
        </w:rPr>
        <w:t>Acuerdo;</w:t>
      </w:r>
    </w:p>
    <w:p w:rsidR="008054AA" w:rsidRPr="0061178C" w:rsidRDefault="008054AA" w:rsidP="00B77668">
      <w:pPr>
        <w:pStyle w:val="Prrafodelista"/>
        <w:numPr>
          <w:ilvl w:val="0"/>
          <w:numId w:val="28"/>
        </w:numPr>
        <w:spacing w:after="0" w:line="240" w:lineRule="auto"/>
        <w:jc w:val="both"/>
        <w:rPr>
          <w:rFonts w:ascii="Arial" w:hAnsi="Arial" w:cs="Arial"/>
        </w:rPr>
      </w:pPr>
      <w:r w:rsidRPr="0061178C">
        <w:rPr>
          <w:rFonts w:ascii="Arial" w:hAnsi="Arial" w:cs="Arial"/>
        </w:rPr>
        <w:t>Recibir capacitación para el mejor desempeño de sus funciones;</w:t>
      </w:r>
    </w:p>
    <w:p w:rsidR="008054AA" w:rsidRPr="0061178C" w:rsidRDefault="008054AA" w:rsidP="00B77668">
      <w:pPr>
        <w:pStyle w:val="Prrafodelista"/>
        <w:numPr>
          <w:ilvl w:val="0"/>
          <w:numId w:val="28"/>
        </w:numPr>
        <w:spacing w:after="0" w:line="240" w:lineRule="auto"/>
        <w:jc w:val="both"/>
        <w:rPr>
          <w:rFonts w:ascii="Arial" w:hAnsi="Arial" w:cs="Arial"/>
        </w:rPr>
      </w:pPr>
      <w:r w:rsidRPr="0061178C">
        <w:rPr>
          <w:rFonts w:ascii="Arial" w:hAnsi="Arial" w:cs="Arial"/>
        </w:rPr>
        <w:t xml:space="preserve">Contar con la autorización y las facilidades de </w:t>
      </w:r>
      <w:r w:rsidR="00D44341" w:rsidRPr="0061178C">
        <w:rPr>
          <w:rFonts w:ascii="Arial" w:hAnsi="Arial" w:cs="Arial"/>
        </w:rPr>
        <w:t>la o el</w:t>
      </w:r>
      <w:r w:rsidRPr="0061178C">
        <w:rPr>
          <w:rFonts w:ascii="Arial" w:hAnsi="Arial" w:cs="Arial"/>
        </w:rPr>
        <w:t xml:space="preserve"> superior jerárquic</w:t>
      </w:r>
      <w:r w:rsidR="00D44341" w:rsidRPr="0061178C">
        <w:rPr>
          <w:rFonts w:ascii="Arial" w:hAnsi="Arial" w:cs="Arial"/>
        </w:rPr>
        <w:t>o</w:t>
      </w:r>
      <w:r w:rsidRPr="0061178C">
        <w:rPr>
          <w:rFonts w:ascii="Arial" w:hAnsi="Arial" w:cs="Arial"/>
        </w:rPr>
        <w:t xml:space="preserve"> para asistir a los cursos de capacitación; </w:t>
      </w:r>
    </w:p>
    <w:p w:rsidR="004054DD" w:rsidRPr="0061178C" w:rsidRDefault="008054AA" w:rsidP="004054DD">
      <w:pPr>
        <w:pStyle w:val="Prrafodelista"/>
        <w:numPr>
          <w:ilvl w:val="0"/>
          <w:numId w:val="28"/>
        </w:numPr>
        <w:spacing w:after="0" w:line="240" w:lineRule="auto"/>
        <w:jc w:val="both"/>
        <w:rPr>
          <w:rFonts w:ascii="Arial" w:hAnsi="Arial" w:cs="Arial"/>
        </w:rPr>
      </w:pPr>
      <w:r w:rsidRPr="0061178C">
        <w:rPr>
          <w:rFonts w:ascii="Arial" w:hAnsi="Arial" w:cs="Arial"/>
        </w:rPr>
        <w:t xml:space="preserve">Ser evaluado conforme a su capacitación y desempeño, con base en lo establecido en </w:t>
      </w:r>
      <w:r w:rsidR="006B4E80" w:rsidRPr="0061178C">
        <w:rPr>
          <w:rFonts w:ascii="Arial" w:hAnsi="Arial" w:cs="Arial"/>
        </w:rPr>
        <w:t>el presente</w:t>
      </w:r>
      <w:r w:rsidRPr="0061178C">
        <w:rPr>
          <w:rFonts w:ascii="Arial" w:hAnsi="Arial" w:cs="Arial"/>
        </w:rPr>
        <w:t xml:space="preserve"> Acuerdo;</w:t>
      </w:r>
    </w:p>
    <w:p w:rsidR="004054DD" w:rsidRPr="0061178C" w:rsidRDefault="008054AA" w:rsidP="004054DD">
      <w:pPr>
        <w:pStyle w:val="Prrafodelista"/>
        <w:numPr>
          <w:ilvl w:val="0"/>
          <w:numId w:val="28"/>
        </w:numPr>
        <w:spacing w:after="0" w:line="240" w:lineRule="auto"/>
        <w:jc w:val="both"/>
        <w:rPr>
          <w:rFonts w:ascii="Arial" w:hAnsi="Arial" w:cs="Arial"/>
        </w:rPr>
      </w:pPr>
      <w:r w:rsidRPr="0061178C">
        <w:rPr>
          <w:rFonts w:ascii="Arial" w:hAnsi="Arial" w:cs="Arial"/>
        </w:rPr>
        <w:t>Conocer los resultados obtenidos de las evaluaciones que se le hayan realizado;</w:t>
      </w:r>
    </w:p>
    <w:p w:rsidR="004054DD" w:rsidRPr="0061178C" w:rsidRDefault="00FE3094" w:rsidP="004054DD">
      <w:pPr>
        <w:pStyle w:val="Prrafodelista"/>
        <w:numPr>
          <w:ilvl w:val="0"/>
          <w:numId w:val="28"/>
        </w:numPr>
        <w:spacing w:after="0" w:line="240" w:lineRule="auto"/>
        <w:jc w:val="both"/>
        <w:rPr>
          <w:rFonts w:ascii="Arial" w:hAnsi="Arial" w:cs="Arial"/>
        </w:rPr>
      </w:pPr>
      <w:r w:rsidRPr="0061178C">
        <w:rPr>
          <w:rFonts w:ascii="Arial" w:hAnsi="Arial" w:cs="Arial"/>
        </w:rPr>
        <w:t>Concu</w:t>
      </w:r>
      <w:r w:rsidR="00DD3D40" w:rsidRPr="0061178C">
        <w:rPr>
          <w:rFonts w:ascii="Arial" w:hAnsi="Arial" w:cs="Arial"/>
        </w:rPr>
        <w:t>r</w:t>
      </w:r>
      <w:r w:rsidRPr="0061178C">
        <w:rPr>
          <w:rFonts w:ascii="Arial" w:hAnsi="Arial" w:cs="Arial"/>
        </w:rPr>
        <w:t>sar y s</w:t>
      </w:r>
      <w:r w:rsidR="008054AA" w:rsidRPr="0061178C">
        <w:rPr>
          <w:rFonts w:ascii="Arial" w:hAnsi="Arial" w:cs="Arial"/>
        </w:rPr>
        <w:t xml:space="preserve">er promovido </w:t>
      </w:r>
      <w:r w:rsidR="00E13A5B" w:rsidRPr="0061178C">
        <w:rPr>
          <w:rFonts w:ascii="Arial" w:hAnsi="Arial" w:cs="Arial"/>
        </w:rPr>
        <w:t xml:space="preserve">o promovida </w:t>
      </w:r>
      <w:r w:rsidR="008054AA" w:rsidRPr="0061178C">
        <w:rPr>
          <w:rFonts w:ascii="Arial" w:hAnsi="Arial" w:cs="Arial"/>
        </w:rPr>
        <w:t xml:space="preserve">a un puesto dentro del </w:t>
      </w:r>
      <w:r w:rsidR="0010307C" w:rsidRPr="0061178C">
        <w:rPr>
          <w:rFonts w:ascii="Arial" w:hAnsi="Arial" w:cs="Arial"/>
        </w:rPr>
        <w:t>Servicio Civil de Carrera</w:t>
      </w:r>
      <w:r w:rsidR="00B22A7C" w:rsidRPr="0061178C">
        <w:rPr>
          <w:rFonts w:ascii="Arial" w:hAnsi="Arial" w:cs="Arial"/>
        </w:rPr>
        <w:t xml:space="preserve"> </w:t>
      </w:r>
      <w:r w:rsidR="008054AA" w:rsidRPr="0061178C">
        <w:rPr>
          <w:rFonts w:ascii="Arial" w:hAnsi="Arial" w:cs="Arial"/>
        </w:rPr>
        <w:t xml:space="preserve">cuando haya cumplido los requisitos y procedimientos descritos en </w:t>
      </w:r>
      <w:r w:rsidR="009802B8" w:rsidRPr="0061178C">
        <w:rPr>
          <w:rFonts w:ascii="Arial" w:hAnsi="Arial" w:cs="Arial"/>
        </w:rPr>
        <w:t>el presente</w:t>
      </w:r>
      <w:r w:rsidR="008054AA" w:rsidRPr="0061178C">
        <w:rPr>
          <w:rFonts w:ascii="Arial" w:hAnsi="Arial" w:cs="Arial"/>
        </w:rPr>
        <w:t xml:space="preserve"> Acuerdo;</w:t>
      </w:r>
    </w:p>
    <w:p w:rsidR="004054DD" w:rsidRPr="0061178C" w:rsidRDefault="008054AA" w:rsidP="004054DD">
      <w:pPr>
        <w:pStyle w:val="Prrafodelista"/>
        <w:numPr>
          <w:ilvl w:val="0"/>
          <w:numId w:val="28"/>
        </w:numPr>
        <w:spacing w:after="0" w:line="240" w:lineRule="auto"/>
        <w:jc w:val="both"/>
        <w:rPr>
          <w:rFonts w:ascii="Arial" w:hAnsi="Arial" w:cs="Arial"/>
        </w:rPr>
      </w:pPr>
      <w:r w:rsidRPr="0061178C">
        <w:rPr>
          <w:rFonts w:ascii="Arial" w:hAnsi="Arial" w:cs="Arial"/>
        </w:rPr>
        <w:t>Impugnar las resoluciones que le sean adversas en los términos del presente Acuerdo; y</w:t>
      </w:r>
    </w:p>
    <w:p w:rsidR="008054AA" w:rsidRPr="0061178C" w:rsidRDefault="008054AA" w:rsidP="004054DD">
      <w:pPr>
        <w:pStyle w:val="Prrafodelista"/>
        <w:numPr>
          <w:ilvl w:val="0"/>
          <w:numId w:val="28"/>
        </w:numPr>
        <w:spacing w:after="0" w:line="240" w:lineRule="auto"/>
        <w:jc w:val="both"/>
        <w:rPr>
          <w:rFonts w:ascii="Arial" w:hAnsi="Arial" w:cs="Arial"/>
        </w:rPr>
      </w:pPr>
      <w:r w:rsidRPr="0061178C">
        <w:rPr>
          <w:rFonts w:ascii="Arial" w:hAnsi="Arial" w:cs="Arial"/>
        </w:rPr>
        <w:t>Los que se deriven de los preceptos del presente Acuerdo, los que determinen la Comisión de Administración y demás disposiciones legales y normativas aplicables.</w:t>
      </w:r>
    </w:p>
    <w:p w:rsidR="008054AA" w:rsidRPr="0061178C" w:rsidRDefault="008054AA" w:rsidP="009327CF">
      <w:pPr>
        <w:spacing w:after="0" w:line="240" w:lineRule="auto"/>
        <w:jc w:val="both"/>
        <w:rPr>
          <w:rFonts w:ascii="Arial" w:hAnsi="Arial" w:cs="Arial"/>
        </w:rPr>
      </w:pPr>
    </w:p>
    <w:p w:rsidR="008054AA" w:rsidRPr="0061178C" w:rsidRDefault="008054AA" w:rsidP="009327CF">
      <w:pPr>
        <w:spacing w:after="0" w:line="240" w:lineRule="auto"/>
        <w:jc w:val="both"/>
        <w:rPr>
          <w:rFonts w:ascii="Arial" w:hAnsi="Arial" w:cs="Arial"/>
        </w:rPr>
      </w:pPr>
      <w:r w:rsidRPr="0061178C">
        <w:rPr>
          <w:rFonts w:ascii="Arial" w:hAnsi="Arial" w:cs="Arial"/>
          <w:b/>
        </w:rPr>
        <w:t xml:space="preserve">Artículo </w:t>
      </w:r>
      <w:r w:rsidR="008479A3" w:rsidRPr="0061178C">
        <w:rPr>
          <w:rFonts w:ascii="Arial" w:hAnsi="Arial" w:cs="Arial"/>
          <w:b/>
        </w:rPr>
        <w:t>6</w:t>
      </w:r>
      <w:r w:rsidR="002E61F1" w:rsidRPr="0061178C">
        <w:rPr>
          <w:rFonts w:ascii="Arial" w:hAnsi="Arial" w:cs="Arial"/>
          <w:b/>
        </w:rPr>
        <w:t>4</w:t>
      </w:r>
      <w:r w:rsidRPr="0061178C">
        <w:rPr>
          <w:rFonts w:ascii="Arial" w:hAnsi="Arial" w:cs="Arial"/>
          <w:b/>
        </w:rPr>
        <w:t>.</w:t>
      </w:r>
      <w:r w:rsidRPr="0061178C">
        <w:rPr>
          <w:rFonts w:ascii="Arial" w:hAnsi="Arial" w:cs="Arial"/>
        </w:rPr>
        <w:t xml:space="preserve"> </w:t>
      </w:r>
      <w:r w:rsidR="00812A2F" w:rsidRPr="0061178C">
        <w:rPr>
          <w:rFonts w:ascii="Arial" w:hAnsi="Arial" w:cs="Arial"/>
        </w:rPr>
        <w:t xml:space="preserve">Son obligaciones del personal del </w:t>
      </w:r>
      <w:r w:rsidR="0010307C" w:rsidRPr="0061178C">
        <w:rPr>
          <w:rFonts w:ascii="Arial" w:hAnsi="Arial" w:cs="Arial"/>
        </w:rPr>
        <w:t>Servicio Civil de Carrera</w:t>
      </w:r>
      <w:r w:rsidRPr="0061178C">
        <w:rPr>
          <w:rFonts w:ascii="Arial" w:hAnsi="Arial" w:cs="Arial"/>
        </w:rPr>
        <w:t>:</w:t>
      </w:r>
    </w:p>
    <w:p w:rsidR="008054AA" w:rsidRPr="0061178C" w:rsidRDefault="008054AA" w:rsidP="009327CF">
      <w:pPr>
        <w:spacing w:after="0" w:line="240" w:lineRule="auto"/>
        <w:jc w:val="both"/>
        <w:rPr>
          <w:rFonts w:ascii="Arial" w:hAnsi="Arial" w:cs="Arial"/>
        </w:rPr>
      </w:pPr>
    </w:p>
    <w:p w:rsidR="008054AA" w:rsidRPr="0061178C" w:rsidRDefault="008054AA" w:rsidP="009327CF">
      <w:pPr>
        <w:spacing w:after="0" w:line="240" w:lineRule="auto"/>
        <w:ind w:left="705" w:hanging="705"/>
        <w:jc w:val="both"/>
        <w:rPr>
          <w:rFonts w:ascii="Arial" w:hAnsi="Arial" w:cs="Arial"/>
        </w:rPr>
      </w:pPr>
      <w:r w:rsidRPr="0061178C">
        <w:rPr>
          <w:rFonts w:ascii="Arial" w:hAnsi="Arial" w:cs="Arial"/>
        </w:rPr>
        <w:t>I.</w:t>
      </w:r>
      <w:r w:rsidRPr="0061178C">
        <w:rPr>
          <w:rFonts w:ascii="Arial" w:hAnsi="Arial" w:cs="Arial"/>
        </w:rPr>
        <w:tab/>
        <w:t xml:space="preserve">Ejercer sus funciones con estricto apego a los principios </w:t>
      </w:r>
      <w:r w:rsidR="004054DD" w:rsidRPr="0061178C">
        <w:rPr>
          <w:rFonts w:ascii="Arial" w:hAnsi="Arial" w:cs="Arial"/>
        </w:rPr>
        <w:t xml:space="preserve">previstos en el artículo 4 del presente Acuerdo </w:t>
      </w:r>
      <w:r w:rsidRPr="0061178C">
        <w:rPr>
          <w:rFonts w:ascii="Arial" w:hAnsi="Arial" w:cs="Arial"/>
        </w:rPr>
        <w:t xml:space="preserve">y demás disposiciones legales y normativas aplicables; </w:t>
      </w:r>
    </w:p>
    <w:p w:rsidR="008054AA" w:rsidRPr="0061178C" w:rsidRDefault="008054AA" w:rsidP="009327CF">
      <w:pPr>
        <w:spacing w:after="0" w:line="240" w:lineRule="auto"/>
        <w:ind w:left="705" w:hanging="705"/>
        <w:jc w:val="both"/>
        <w:rPr>
          <w:rFonts w:ascii="Arial" w:hAnsi="Arial" w:cs="Arial"/>
        </w:rPr>
      </w:pPr>
      <w:r w:rsidRPr="0061178C">
        <w:rPr>
          <w:rFonts w:ascii="Arial" w:hAnsi="Arial" w:cs="Arial"/>
        </w:rPr>
        <w:t>II.</w:t>
      </w:r>
      <w:r w:rsidRPr="0061178C">
        <w:rPr>
          <w:rFonts w:ascii="Arial" w:hAnsi="Arial" w:cs="Arial"/>
        </w:rPr>
        <w:tab/>
        <w:t xml:space="preserve">Participar en los cursos de capacitación y acreditar las evaluaciones establecidas para su permanencia y desarrollo en el </w:t>
      </w:r>
      <w:r w:rsidR="0010307C" w:rsidRPr="0061178C">
        <w:rPr>
          <w:rFonts w:ascii="Arial" w:hAnsi="Arial" w:cs="Arial"/>
        </w:rPr>
        <w:t>Servicio Civil de Carrera</w:t>
      </w:r>
      <w:r w:rsidRPr="0061178C">
        <w:rPr>
          <w:rFonts w:ascii="Arial" w:hAnsi="Arial" w:cs="Arial"/>
        </w:rPr>
        <w:t>;</w:t>
      </w:r>
    </w:p>
    <w:p w:rsidR="001071AA" w:rsidRPr="0061178C" w:rsidRDefault="001071AA" w:rsidP="009327CF">
      <w:pPr>
        <w:spacing w:after="0" w:line="240" w:lineRule="auto"/>
        <w:jc w:val="both"/>
        <w:rPr>
          <w:rFonts w:ascii="Arial" w:hAnsi="Arial" w:cs="Arial"/>
        </w:rPr>
      </w:pPr>
      <w:r w:rsidRPr="0061178C">
        <w:rPr>
          <w:rFonts w:ascii="Arial" w:hAnsi="Arial" w:cs="Arial"/>
        </w:rPr>
        <w:t>III.</w:t>
      </w:r>
      <w:r w:rsidRPr="0061178C">
        <w:rPr>
          <w:rFonts w:ascii="Arial" w:hAnsi="Arial" w:cs="Arial"/>
        </w:rPr>
        <w:tab/>
        <w:t>Fomentar espacios laborales libres de violencia y discriminación;</w:t>
      </w:r>
    </w:p>
    <w:p w:rsidR="009802B8" w:rsidRPr="0061178C" w:rsidRDefault="001071AA" w:rsidP="009327CF">
      <w:pPr>
        <w:spacing w:after="0" w:line="240" w:lineRule="auto"/>
        <w:ind w:left="705" w:hanging="705"/>
        <w:jc w:val="both"/>
        <w:rPr>
          <w:rFonts w:ascii="Arial" w:hAnsi="Arial" w:cs="Arial"/>
        </w:rPr>
      </w:pPr>
      <w:r w:rsidRPr="0061178C">
        <w:rPr>
          <w:rFonts w:ascii="Arial" w:hAnsi="Arial" w:cs="Arial"/>
        </w:rPr>
        <w:t>IV</w:t>
      </w:r>
      <w:r w:rsidR="008054AA" w:rsidRPr="0061178C">
        <w:rPr>
          <w:rFonts w:ascii="Arial" w:hAnsi="Arial" w:cs="Arial"/>
        </w:rPr>
        <w:t>.</w:t>
      </w:r>
      <w:r w:rsidR="008054AA" w:rsidRPr="0061178C">
        <w:rPr>
          <w:rFonts w:ascii="Arial" w:hAnsi="Arial" w:cs="Arial"/>
        </w:rPr>
        <w:tab/>
        <w:t>Proporcionar la informaci</w:t>
      </w:r>
      <w:r w:rsidR="00611F4E" w:rsidRPr="0061178C">
        <w:rPr>
          <w:rFonts w:ascii="Arial" w:hAnsi="Arial" w:cs="Arial"/>
        </w:rPr>
        <w:t>ón y documentación necesarias a la</w:t>
      </w:r>
      <w:r w:rsidR="008054AA" w:rsidRPr="0061178C">
        <w:rPr>
          <w:rFonts w:ascii="Arial" w:hAnsi="Arial" w:cs="Arial"/>
        </w:rPr>
        <w:t xml:space="preserve"> servidor</w:t>
      </w:r>
      <w:r w:rsidR="00611F4E" w:rsidRPr="0061178C">
        <w:rPr>
          <w:rFonts w:ascii="Arial" w:hAnsi="Arial" w:cs="Arial"/>
        </w:rPr>
        <w:t>a</w:t>
      </w:r>
      <w:r w:rsidR="008054AA" w:rsidRPr="0061178C">
        <w:rPr>
          <w:rFonts w:ascii="Arial" w:hAnsi="Arial" w:cs="Arial"/>
        </w:rPr>
        <w:t xml:space="preserve"> </w:t>
      </w:r>
      <w:r w:rsidR="00E13A5B" w:rsidRPr="0061178C">
        <w:rPr>
          <w:rFonts w:ascii="Arial" w:hAnsi="Arial" w:cs="Arial"/>
        </w:rPr>
        <w:t xml:space="preserve">o servidor </w:t>
      </w:r>
      <w:r w:rsidR="0098115A" w:rsidRPr="0061178C">
        <w:rPr>
          <w:rFonts w:ascii="Arial" w:hAnsi="Arial" w:cs="Arial"/>
        </w:rPr>
        <w:t>público</w:t>
      </w:r>
      <w:r w:rsidR="008054AA" w:rsidRPr="0061178C">
        <w:rPr>
          <w:rFonts w:ascii="Arial" w:hAnsi="Arial" w:cs="Arial"/>
        </w:rPr>
        <w:t xml:space="preserve"> que se designe para suplirlo en ausencias temporales, conforme a la normativa aplicable;</w:t>
      </w:r>
    </w:p>
    <w:p w:rsidR="009C5495" w:rsidRPr="0061178C" w:rsidRDefault="009802B8" w:rsidP="009327CF">
      <w:pPr>
        <w:spacing w:after="0" w:line="240" w:lineRule="auto"/>
        <w:ind w:left="705" w:hanging="705"/>
        <w:jc w:val="both"/>
        <w:rPr>
          <w:rFonts w:ascii="Arial" w:hAnsi="Arial" w:cs="Arial"/>
        </w:rPr>
      </w:pPr>
      <w:r w:rsidRPr="0061178C">
        <w:rPr>
          <w:rFonts w:ascii="Arial" w:hAnsi="Arial" w:cs="Arial"/>
        </w:rPr>
        <w:t xml:space="preserve">V. </w:t>
      </w:r>
      <w:r w:rsidR="00325F5C" w:rsidRPr="0061178C">
        <w:rPr>
          <w:rFonts w:ascii="Arial" w:hAnsi="Arial" w:cs="Arial"/>
        </w:rPr>
        <w:tab/>
      </w:r>
      <w:r w:rsidR="008054AA" w:rsidRPr="0061178C">
        <w:rPr>
          <w:rFonts w:ascii="Arial" w:hAnsi="Arial" w:cs="Arial"/>
        </w:rPr>
        <w:t xml:space="preserve">Las que </w:t>
      </w:r>
      <w:r w:rsidRPr="0061178C">
        <w:rPr>
          <w:rFonts w:ascii="Arial" w:hAnsi="Arial" w:cs="Arial"/>
        </w:rPr>
        <w:t>establezca la Comisión de Administración, el Comité y demás disposiciones aplicables.</w:t>
      </w:r>
    </w:p>
    <w:p w:rsidR="00153087" w:rsidRPr="0061178C" w:rsidRDefault="00153087" w:rsidP="002A4394">
      <w:pPr>
        <w:spacing w:after="0" w:line="360" w:lineRule="auto"/>
        <w:jc w:val="center"/>
        <w:rPr>
          <w:rFonts w:ascii="Arial" w:hAnsi="Arial" w:cs="Arial"/>
          <w:b/>
        </w:rPr>
      </w:pPr>
    </w:p>
    <w:p w:rsidR="002A4394" w:rsidRPr="0061178C" w:rsidRDefault="002A4394" w:rsidP="002A4394">
      <w:pPr>
        <w:spacing w:after="0" w:line="360" w:lineRule="auto"/>
        <w:jc w:val="center"/>
        <w:rPr>
          <w:rFonts w:ascii="Arial" w:hAnsi="Arial" w:cs="Arial"/>
          <w:b/>
        </w:rPr>
      </w:pPr>
    </w:p>
    <w:p w:rsidR="00153087" w:rsidRPr="0061178C" w:rsidRDefault="00180112"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DÉCIMO</w:t>
      </w:r>
    </w:p>
    <w:p w:rsidR="00F321F5" w:rsidRPr="0061178C" w:rsidRDefault="00F321F5" w:rsidP="009327CF">
      <w:pPr>
        <w:spacing w:after="0" w:line="240" w:lineRule="auto"/>
        <w:jc w:val="center"/>
        <w:rPr>
          <w:rFonts w:ascii="Arial" w:hAnsi="Arial" w:cs="Arial"/>
          <w:b/>
        </w:rPr>
      </w:pPr>
      <w:r w:rsidRPr="0061178C">
        <w:rPr>
          <w:rFonts w:ascii="Arial" w:hAnsi="Arial" w:cs="Arial"/>
          <w:b/>
        </w:rPr>
        <w:t>De la permanencia</w:t>
      </w:r>
    </w:p>
    <w:p w:rsidR="00F321F5" w:rsidRPr="0061178C" w:rsidRDefault="00F321F5" w:rsidP="009327CF">
      <w:pPr>
        <w:spacing w:after="0" w:line="240" w:lineRule="auto"/>
        <w:jc w:val="both"/>
        <w:rPr>
          <w:rFonts w:ascii="Arial" w:hAnsi="Arial" w:cs="Arial"/>
          <w:b/>
        </w:rPr>
      </w:pPr>
    </w:p>
    <w:p w:rsidR="00DA625C" w:rsidRPr="0061178C" w:rsidRDefault="00DA625C" w:rsidP="009327CF">
      <w:pPr>
        <w:spacing w:after="0" w:line="240" w:lineRule="auto"/>
        <w:jc w:val="both"/>
        <w:rPr>
          <w:rFonts w:ascii="Arial" w:hAnsi="Arial" w:cs="Arial"/>
        </w:rPr>
      </w:pPr>
      <w:r w:rsidRPr="0061178C">
        <w:rPr>
          <w:rFonts w:ascii="Arial" w:hAnsi="Arial" w:cs="Arial"/>
          <w:b/>
        </w:rPr>
        <w:t xml:space="preserve">Artículo </w:t>
      </w:r>
      <w:r w:rsidR="00325F5C" w:rsidRPr="0061178C">
        <w:rPr>
          <w:rFonts w:ascii="Arial" w:hAnsi="Arial" w:cs="Arial"/>
          <w:b/>
        </w:rPr>
        <w:t>6</w:t>
      </w:r>
      <w:r w:rsidR="002E61F1" w:rsidRPr="0061178C">
        <w:rPr>
          <w:rFonts w:ascii="Arial" w:hAnsi="Arial" w:cs="Arial"/>
          <w:b/>
        </w:rPr>
        <w:t>5</w:t>
      </w:r>
      <w:r w:rsidRPr="0061178C">
        <w:rPr>
          <w:rFonts w:ascii="Arial" w:hAnsi="Arial" w:cs="Arial"/>
          <w:b/>
        </w:rPr>
        <w:t>.</w:t>
      </w:r>
      <w:r w:rsidRPr="0061178C">
        <w:rPr>
          <w:rFonts w:ascii="Arial" w:hAnsi="Arial" w:cs="Arial"/>
        </w:rPr>
        <w:t xml:space="preserve"> Para efectos de la permanencia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 xml:space="preserve">se establecerá un mecanismo de evaluación global que permita medir </w:t>
      </w:r>
      <w:r w:rsidR="00FE3094" w:rsidRPr="0061178C">
        <w:rPr>
          <w:rFonts w:ascii="Arial" w:hAnsi="Arial" w:cs="Arial"/>
        </w:rPr>
        <w:t xml:space="preserve">y ponderar </w:t>
      </w:r>
      <w:r w:rsidRPr="0061178C">
        <w:rPr>
          <w:rFonts w:ascii="Arial" w:hAnsi="Arial" w:cs="Arial"/>
        </w:rPr>
        <w:t xml:space="preserve">los resultados de la capacitación y del desempeño del </w:t>
      </w:r>
      <w:r w:rsidR="00FC129A" w:rsidRPr="0061178C">
        <w:rPr>
          <w:rFonts w:ascii="Arial" w:hAnsi="Arial" w:cs="Arial"/>
        </w:rPr>
        <w:t>mismo</w:t>
      </w:r>
      <w:r w:rsidRPr="0061178C">
        <w:rPr>
          <w:rFonts w:ascii="Arial" w:hAnsi="Arial" w:cs="Arial"/>
        </w:rPr>
        <w:t>.</w:t>
      </w:r>
    </w:p>
    <w:p w:rsidR="00DA625C" w:rsidRPr="0061178C" w:rsidRDefault="00DA625C" w:rsidP="009327CF">
      <w:pPr>
        <w:spacing w:after="0" w:line="240" w:lineRule="auto"/>
        <w:jc w:val="both"/>
        <w:rPr>
          <w:rFonts w:ascii="Arial" w:hAnsi="Arial" w:cs="Arial"/>
        </w:rPr>
      </w:pPr>
    </w:p>
    <w:p w:rsidR="00DA625C" w:rsidRPr="0061178C" w:rsidRDefault="00DA625C" w:rsidP="009327CF">
      <w:pPr>
        <w:spacing w:after="0" w:line="240" w:lineRule="auto"/>
        <w:jc w:val="both"/>
        <w:rPr>
          <w:rFonts w:ascii="Arial" w:hAnsi="Arial" w:cs="Arial"/>
        </w:rPr>
      </w:pPr>
      <w:r w:rsidRPr="0061178C">
        <w:rPr>
          <w:rFonts w:ascii="Arial" w:hAnsi="Arial" w:cs="Arial"/>
          <w:b/>
        </w:rPr>
        <w:t xml:space="preserve">Artículo </w:t>
      </w:r>
      <w:r w:rsidR="00325F5C" w:rsidRPr="0061178C">
        <w:rPr>
          <w:rFonts w:ascii="Arial" w:hAnsi="Arial" w:cs="Arial"/>
          <w:b/>
        </w:rPr>
        <w:t>6</w:t>
      </w:r>
      <w:r w:rsidR="002E61F1" w:rsidRPr="0061178C">
        <w:rPr>
          <w:rFonts w:ascii="Arial" w:hAnsi="Arial" w:cs="Arial"/>
          <w:b/>
        </w:rPr>
        <w:t>6</w:t>
      </w:r>
      <w:r w:rsidRPr="0061178C">
        <w:rPr>
          <w:rFonts w:ascii="Arial" w:hAnsi="Arial" w:cs="Arial"/>
          <w:b/>
        </w:rPr>
        <w:t>.</w:t>
      </w:r>
      <w:r w:rsidRPr="0061178C">
        <w:rPr>
          <w:rFonts w:ascii="Arial" w:hAnsi="Arial" w:cs="Arial"/>
        </w:rPr>
        <w:t xml:space="preserve"> La evaluación global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 xml:space="preserve">será anual y se evaluará a aquel que cuente con una antigüedad mínima de seis meses de haber ingresado a ocupar </w:t>
      </w:r>
      <w:r w:rsidR="00FD42DD" w:rsidRPr="0061178C">
        <w:rPr>
          <w:rFonts w:ascii="Arial" w:hAnsi="Arial" w:cs="Arial"/>
        </w:rPr>
        <w:t>el puesto</w:t>
      </w:r>
      <w:r w:rsidRPr="0061178C">
        <w:rPr>
          <w:rFonts w:ascii="Arial" w:hAnsi="Arial" w:cs="Arial"/>
        </w:rPr>
        <w:t>.</w:t>
      </w:r>
    </w:p>
    <w:p w:rsidR="00DA625C" w:rsidRPr="0061178C" w:rsidRDefault="00DA625C" w:rsidP="009327CF">
      <w:pPr>
        <w:spacing w:after="0" w:line="240" w:lineRule="auto"/>
        <w:jc w:val="both"/>
        <w:rPr>
          <w:rFonts w:ascii="Arial" w:hAnsi="Arial" w:cs="Arial"/>
        </w:rPr>
      </w:pPr>
    </w:p>
    <w:p w:rsidR="00DA625C" w:rsidRPr="0061178C" w:rsidRDefault="00DA625C" w:rsidP="009327CF">
      <w:pPr>
        <w:spacing w:after="0" w:line="240" w:lineRule="auto"/>
        <w:jc w:val="both"/>
        <w:rPr>
          <w:rFonts w:ascii="Arial" w:hAnsi="Arial" w:cs="Arial"/>
        </w:rPr>
      </w:pPr>
      <w:r w:rsidRPr="0061178C">
        <w:rPr>
          <w:rFonts w:ascii="Arial" w:hAnsi="Arial" w:cs="Arial"/>
          <w:b/>
        </w:rPr>
        <w:t xml:space="preserve">Artículo </w:t>
      </w:r>
      <w:r w:rsidR="00325F5C" w:rsidRPr="0061178C">
        <w:rPr>
          <w:rFonts w:ascii="Arial" w:hAnsi="Arial" w:cs="Arial"/>
          <w:b/>
        </w:rPr>
        <w:t>6</w:t>
      </w:r>
      <w:r w:rsidR="002E61F1" w:rsidRPr="0061178C">
        <w:rPr>
          <w:rFonts w:ascii="Arial" w:hAnsi="Arial" w:cs="Arial"/>
          <w:b/>
        </w:rPr>
        <w:t>7</w:t>
      </w:r>
      <w:r w:rsidRPr="0061178C">
        <w:rPr>
          <w:rFonts w:ascii="Arial" w:hAnsi="Arial" w:cs="Arial"/>
          <w:b/>
        </w:rPr>
        <w:t>.</w:t>
      </w:r>
      <w:r w:rsidRPr="0061178C">
        <w:rPr>
          <w:rFonts w:ascii="Arial" w:hAnsi="Arial" w:cs="Arial"/>
        </w:rPr>
        <w:t xml:space="preserve"> El mecanismo de evaluación global tendrá una ponderación de acuerdo con los siguientes rangos:</w:t>
      </w:r>
    </w:p>
    <w:p w:rsidR="00DA625C" w:rsidRPr="0061178C" w:rsidRDefault="00DA625C" w:rsidP="009327CF">
      <w:pPr>
        <w:spacing w:after="0" w:line="240" w:lineRule="auto"/>
        <w:jc w:val="both"/>
        <w:rPr>
          <w:rFonts w:ascii="Arial" w:hAnsi="Arial" w:cs="Arial"/>
        </w:rPr>
      </w:pPr>
    </w:p>
    <w:p w:rsidR="00A71687" w:rsidRPr="0061178C" w:rsidRDefault="00A71687" w:rsidP="002A4394">
      <w:pPr>
        <w:pStyle w:val="Prrafodelista"/>
        <w:numPr>
          <w:ilvl w:val="0"/>
          <w:numId w:val="21"/>
        </w:numPr>
        <w:spacing w:after="0" w:line="264" w:lineRule="auto"/>
        <w:ind w:left="1077"/>
        <w:jc w:val="both"/>
        <w:rPr>
          <w:rFonts w:ascii="Arial" w:hAnsi="Arial" w:cs="Arial"/>
        </w:rPr>
      </w:pPr>
      <w:r w:rsidRPr="0061178C">
        <w:rPr>
          <w:rFonts w:ascii="Arial" w:hAnsi="Arial" w:cs="Arial"/>
        </w:rPr>
        <w:t>El 60% corresponderá a la evaluación del desempeño</w:t>
      </w:r>
      <w:r w:rsidR="00F01CCB" w:rsidRPr="0061178C">
        <w:rPr>
          <w:rFonts w:ascii="Arial" w:hAnsi="Arial" w:cs="Arial"/>
        </w:rPr>
        <w:t xml:space="preserve">, y </w:t>
      </w:r>
      <w:r w:rsidRPr="0061178C">
        <w:rPr>
          <w:rFonts w:ascii="Arial" w:hAnsi="Arial" w:cs="Arial"/>
        </w:rPr>
        <w:t xml:space="preserve"> </w:t>
      </w:r>
    </w:p>
    <w:p w:rsidR="00DA625C" w:rsidRPr="0061178C" w:rsidRDefault="00DA625C" w:rsidP="002A4394">
      <w:pPr>
        <w:pStyle w:val="Prrafodelista"/>
        <w:numPr>
          <w:ilvl w:val="0"/>
          <w:numId w:val="21"/>
        </w:numPr>
        <w:spacing w:after="0" w:line="264" w:lineRule="auto"/>
        <w:ind w:left="1077"/>
        <w:jc w:val="both"/>
        <w:rPr>
          <w:rFonts w:ascii="Arial" w:hAnsi="Arial" w:cs="Arial"/>
        </w:rPr>
      </w:pPr>
      <w:r w:rsidRPr="0061178C">
        <w:rPr>
          <w:rFonts w:ascii="Arial" w:hAnsi="Arial" w:cs="Arial"/>
        </w:rPr>
        <w:t xml:space="preserve">El </w:t>
      </w:r>
      <w:r w:rsidR="00FD62FC" w:rsidRPr="0061178C">
        <w:rPr>
          <w:rFonts w:ascii="Arial" w:hAnsi="Arial" w:cs="Arial"/>
        </w:rPr>
        <w:t>4</w:t>
      </w:r>
      <w:r w:rsidRPr="0061178C">
        <w:rPr>
          <w:rFonts w:ascii="Arial" w:hAnsi="Arial" w:cs="Arial"/>
        </w:rPr>
        <w:t xml:space="preserve">0% corresponderá a la evaluación de la capacitación. </w:t>
      </w:r>
    </w:p>
    <w:p w:rsidR="00DA625C" w:rsidRPr="0061178C" w:rsidRDefault="00DA625C" w:rsidP="009327CF">
      <w:pPr>
        <w:spacing w:after="0" w:line="240" w:lineRule="auto"/>
        <w:jc w:val="both"/>
        <w:rPr>
          <w:rFonts w:ascii="Arial" w:hAnsi="Arial" w:cs="Arial"/>
        </w:rPr>
      </w:pPr>
    </w:p>
    <w:p w:rsidR="00A85BE2" w:rsidRPr="0061178C" w:rsidRDefault="00DA625C" w:rsidP="009327CF">
      <w:pPr>
        <w:spacing w:after="0" w:line="240" w:lineRule="auto"/>
        <w:jc w:val="both"/>
        <w:rPr>
          <w:rFonts w:ascii="Arial" w:hAnsi="Arial" w:cs="Arial"/>
        </w:rPr>
      </w:pPr>
      <w:r w:rsidRPr="0061178C">
        <w:rPr>
          <w:rFonts w:ascii="Arial" w:hAnsi="Arial" w:cs="Arial"/>
        </w:rPr>
        <w:t xml:space="preserve">La suma de los rangos anteriores integrará la calificación final del personal del </w:t>
      </w:r>
      <w:r w:rsidR="0010307C" w:rsidRPr="0061178C">
        <w:rPr>
          <w:rFonts w:ascii="Arial" w:hAnsi="Arial" w:cs="Arial"/>
        </w:rPr>
        <w:t>Servicio Civil de Carrera</w:t>
      </w:r>
      <w:r w:rsidRPr="0061178C">
        <w:rPr>
          <w:rFonts w:ascii="Arial" w:hAnsi="Arial" w:cs="Arial"/>
        </w:rPr>
        <w:t>, la cual para ser aprobatoria deberá ser igual o mayor a 70 de 100 puntos.</w:t>
      </w:r>
    </w:p>
    <w:p w:rsidR="00B06C56" w:rsidRPr="0061178C" w:rsidRDefault="00B06C56" w:rsidP="009327CF">
      <w:pPr>
        <w:spacing w:after="0" w:line="240" w:lineRule="auto"/>
        <w:jc w:val="center"/>
        <w:rPr>
          <w:rFonts w:ascii="Arial" w:hAnsi="Arial" w:cs="Arial"/>
          <w:b/>
        </w:rPr>
      </w:pPr>
    </w:p>
    <w:p w:rsidR="00EA72DC" w:rsidRPr="0061178C" w:rsidRDefault="00180112"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DÉCIMO PRIMERO</w:t>
      </w:r>
    </w:p>
    <w:p w:rsidR="00EA72DC" w:rsidRPr="0061178C" w:rsidRDefault="00EA72DC" w:rsidP="009327CF">
      <w:pPr>
        <w:spacing w:after="0" w:line="240" w:lineRule="auto"/>
        <w:jc w:val="center"/>
        <w:rPr>
          <w:rFonts w:ascii="Arial" w:hAnsi="Arial" w:cs="Arial"/>
          <w:b/>
        </w:rPr>
      </w:pPr>
      <w:r w:rsidRPr="0061178C">
        <w:rPr>
          <w:rFonts w:ascii="Arial" w:hAnsi="Arial" w:cs="Arial"/>
          <w:b/>
        </w:rPr>
        <w:t>De la disciplina</w:t>
      </w:r>
    </w:p>
    <w:p w:rsidR="00EA72DC" w:rsidRPr="0061178C" w:rsidRDefault="00EA72DC" w:rsidP="009327CF">
      <w:pPr>
        <w:spacing w:after="0" w:line="240" w:lineRule="auto"/>
        <w:jc w:val="both"/>
        <w:rPr>
          <w:rFonts w:ascii="Arial" w:hAnsi="Arial" w:cs="Arial"/>
          <w:b/>
        </w:rPr>
      </w:pPr>
    </w:p>
    <w:p w:rsidR="00A85BE2" w:rsidRPr="0061178C" w:rsidRDefault="0029150E" w:rsidP="009327CF">
      <w:pPr>
        <w:spacing w:after="0" w:line="240" w:lineRule="auto"/>
        <w:jc w:val="both"/>
        <w:rPr>
          <w:rFonts w:ascii="Arial" w:hAnsi="Arial" w:cs="Arial"/>
        </w:rPr>
      </w:pPr>
      <w:r w:rsidRPr="0061178C">
        <w:rPr>
          <w:rFonts w:ascii="Arial" w:hAnsi="Arial" w:cs="Arial"/>
          <w:b/>
        </w:rPr>
        <w:t xml:space="preserve">Artículo </w:t>
      </w:r>
      <w:r w:rsidR="00325F5C" w:rsidRPr="0061178C">
        <w:rPr>
          <w:rFonts w:ascii="Arial" w:hAnsi="Arial" w:cs="Arial"/>
          <w:b/>
        </w:rPr>
        <w:t>6</w:t>
      </w:r>
      <w:r w:rsidR="002E61F1" w:rsidRPr="0061178C">
        <w:rPr>
          <w:rFonts w:ascii="Arial" w:hAnsi="Arial" w:cs="Arial"/>
          <w:b/>
        </w:rPr>
        <w:t>8</w:t>
      </w:r>
      <w:r w:rsidRPr="0061178C">
        <w:rPr>
          <w:rFonts w:ascii="Arial" w:hAnsi="Arial" w:cs="Arial"/>
          <w:b/>
        </w:rPr>
        <w:t>.</w:t>
      </w:r>
      <w:r w:rsidRPr="0061178C">
        <w:rPr>
          <w:rFonts w:ascii="Arial" w:hAnsi="Arial" w:cs="Arial"/>
        </w:rPr>
        <w:t xml:space="preserve"> El procedimiento disciplinario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se seguirá de conformidad con la legislación y normativa aplicable</w:t>
      </w:r>
      <w:r w:rsidR="003208A2" w:rsidRPr="0061178C">
        <w:rPr>
          <w:rFonts w:ascii="Arial" w:hAnsi="Arial" w:cs="Arial"/>
        </w:rPr>
        <w:t>s</w:t>
      </w:r>
      <w:r w:rsidRPr="0061178C">
        <w:rPr>
          <w:rFonts w:ascii="Arial" w:hAnsi="Arial" w:cs="Arial"/>
        </w:rPr>
        <w:t xml:space="preserve"> para todo el personal del Tribunal Electoral.</w:t>
      </w:r>
    </w:p>
    <w:p w:rsidR="006316EF" w:rsidRPr="0061178C" w:rsidRDefault="006316EF" w:rsidP="009327CF">
      <w:pPr>
        <w:spacing w:after="0" w:line="240" w:lineRule="auto"/>
        <w:jc w:val="center"/>
        <w:rPr>
          <w:rFonts w:ascii="Arial" w:hAnsi="Arial" w:cs="Arial"/>
          <w:b/>
        </w:rPr>
      </w:pPr>
    </w:p>
    <w:p w:rsidR="007C3D6D" w:rsidRPr="0061178C" w:rsidRDefault="005879FD"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DÉCIMO SEGUNDO</w:t>
      </w:r>
    </w:p>
    <w:p w:rsidR="007C3D6D" w:rsidRPr="0061178C" w:rsidRDefault="007C3D6D" w:rsidP="009327CF">
      <w:pPr>
        <w:spacing w:after="0" w:line="240" w:lineRule="auto"/>
        <w:jc w:val="center"/>
        <w:rPr>
          <w:rFonts w:ascii="Arial" w:hAnsi="Arial" w:cs="Arial"/>
          <w:b/>
        </w:rPr>
      </w:pPr>
      <w:r w:rsidRPr="0061178C">
        <w:rPr>
          <w:rFonts w:ascii="Arial" w:hAnsi="Arial" w:cs="Arial"/>
          <w:b/>
        </w:rPr>
        <w:t>De la separación</w:t>
      </w:r>
      <w:r w:rsidR="005879FD" w:rsidRPr="0061178C">
        <w:rPr>
          <w:rFonts w:ascii="Arial" w:hAnsi="Arial" w:cs="Arial"/>
          <w:b/>
        </w:rPr>
        <w:t xml:space="preserve"> del personal del </w:t>
      </w:r>
      <w:r w:rsidR="0010307C" w:rsidRPr="0061178C">
        <w:rPr>
          <w:rFonts w:ascii="Arial" w:hAnsi="Arial" w:cs="Arial"/>
          <w:b/>
        </w:rPr>
        <w:t>Servicio Civil de Carrera</w:t>
      </w:r>
    </w:p>
    <w:p w:rsidR="007C3D6D" w:rsidRPr="0061178C" w:rsidRDefault="007C3D6D" w:rsidP="009327CF">
      <w:pPr>
        <w:spacing w:after="0" w:line="240" w:lineRule="auto"/>
        <w:jc w:val="both"/>
        <w:rPr>
          <w:rFonts w:ascii="Arial" w:hAnsi="Arial" w:cs="Arial"/>
          <w:b/>
        </w:rPr>
      </w:pPr>
    </w:p>
    <w:p w:rsidR="00944002" w:rsidRPr="0061178C" w:rsidRDefault="00944002" w:rsidP="009327CF">
      <w:pPr>
        <w:spacing w:after="0" w:line="240" w:lineRule="auto"/>
        <w:jc w:val="both"/>
        <w:rPr>
          <w:rFonts w:ascii="Arial" w:hAnsi="Arial" w:cs="Arial"/>
        </w:rPr>
      </w:pPr>
      <w:r w:rsidRPr="0061178C">
        <w:rPr>
          <w:rFonts w:ascii="Arial" w:hAnsi="Arial" w:cs="Arial"/>
          <w:b/>
        </w:rPr>
        <w:t xml:space="preserve">Artículo </w:t>
      </w:r>
      <w:r w:rsidR="00325F5C" w:rsidRPr="0061178C">
        <w:rPr>
          <w:rFonts w:ascii="Arial" w:hAnsi="Arial" w:cs="Arial"/>
          <w:b/>
        </w:rPr>
        <w:t>6</w:t>
      </w:r>
      <w:r w:rsidR="002E61F1" w:rsidRPr="0061178C">
        <w:rPr>
          <w:rFonts w:ascii="Arial" w:hAnsi="Arial" w:cs="Arial"/>
          <w:b/>
        </w:rPr>
        <w:t>9</w:t>
      </w:r>
      <w:r w:rsidRPr="0061178C">
        <w:rPr>
          <w:rFonts w:ascii="Arial" w:hAnsi="Arial" w:cs="Arial"/>
          <w:b/>
        </w:rPr>
        <w:t>.</w:t>
      </w:r>
      <w:r w:rsidRPr="0061178C">
        <w:rPr>
          <w:rFonts w:ascii="Arial" w:hAnsi="Arial" w:cs="Arial"/>
        </w:rPr>
        <w:t xml:space="preserve"> La separación del personal del </w:t>
      </w:r>
      <w:r w:rsidR="0010307C" w:rsidRPr="0061178C">
        <w:rPr>
          <w:rFonts w:ascii="Arial" w:hAnsi="Arial" w:cs="Arial"/>
        </w:rPr>
        <w:t>Servicio Civil de Carrera</w:t>
      </w:r>
      <w:r w:rsidR="00B22A7C" w:rsidRPr="0061178C">
        <w:rPr>
          <w:rFonts w:ascii="Arial" w:hAnsi="Arial" w:cs="Arial"/>
        </w:rPr>
        <w:t xml:space="preserve"> </w:t>
      </w:r>
      <w:r w:rsidRPr="0061178C">
        <w:rPr>
          <w:rFonts w:ascii="Arial" w:hAnsi="Arial" w:cs="Arial"/>
        </w:rPr>
        <w:t>podrá darse por las siguientes causas:</w:t>
      </w:r>
    </w:p>
    <w:p w:rsidR="00944002" w:rsidRPr="0061178C" w:rsidRDefault="00944002" w:rsidP="009327CF">
      <w:pPr>
        <w:spacing w:after="0" w:line="240" w:lineRule="auto"/>
        <w:jc w:val="both"/>
        <w:rPr>
          <w:rFonts w:ascii="Arial" w:hAnsi="Arial" w:cs="Arial"/>
        </w:rPr>
      </w:pPr>
    </w:p>
    <w:p w:rsidR="00944002" w:rsidRPr="0061178C" w:rsidRDefault="00944002" w:rsidP="002A4394">
      <w:pPr>
        <w:pStyle w:val="Prrafodelista"/>
        <w:numPr>
          <w:ilvl w:val="0"/>
          <w:numId w:val="10"/>
        </w:numPr>
        <w:spacing w:after="0" w:line="264" w:lineRule="auto"/>
        <w:ind w:left="714" w:hanging="357"/>
        <w:jc w:val="both"/>
        <w:rPr>
          <w:rFonts w:ascii="Arial" w:hAnsi="Arial" w:cs="Arial"/>
        </w:rPr>
      </w:pPr>
      <w:r w:rsidRPr="0061178C">
        <w:rPr>
          <w:rFonts w:ascii="Arial" w:hAnsi="Arial" w:cs="Arial"/>
        </w:rPr>
        <w:t>Por renuncia</w:t>
      </w:r>
      <w:r w:rsidR="004171D0" w:rsidRPr="0061178C">
        <w:rPr>
          <w:rFonts w:ascii="Arial" w:hAnsi="Arial" w:cs="Arial"/>
        </w:rPr>
        <w:t>,</w:t>
      </w:r>
      <w:r w:rsidRPr="0061178C">
        <w:rPr>
          <w:rFonts w:ascii="Arial" w:hAnsi="Arial" w:cs="Arial"/>
        </w:rPr>
        <w:t xml:space="preserve"> que deberá hacer por escrito;</w:t>
      </w:r>
    </w:p>
    <w:p w:rsidR="00944002" w:rsidRPr="0061178C" w:rsidRDefault="005879FD" w:rsidP="002A4394">
      <w:pPr>
        <w:pStyle w:val="Prrafodelista"/>
        <w:numPr>
          <w:ilvl w:val="0"/>
          <w:numId w:val="10"/>
        </w:numPr>
        <w:spacing w:after="0" w:line="264" w:lineRule="auto"/>
        <w:ind w:left="714" w:hanging="357"/>
        <w:jc w:val="both"/>
        <w:rPr>
          <w:rFonts w:ascii="Arial" w:hAnsi="Arial" w:cs="Arial"/>
        </w:rPr>
      </w:pPr>
      <w:r w:rsidRPr="0061178C">
        <w:rPr>
          <w:rFonts w:ascii="Arial" w:hAnsi="Arial" w:cs="Arial"/>
        </w:rPr>
        <w:t>Retiro por edad o</w:t>
      </w:r>
      <w:r w:rsidR="00944002" w:rsidRPr="0061178C">
        <w:rPr>
          <w:rFonts w:ascii="Arial" w:hAnsi="Arial" w:cs="Arial"/>
        </w:rPr>
        <w:t xml:space="preserve"> tiempo de servicio;</w:t>
      </w:r>
    </w:p>
    <w:p w:rsidR="00944002" w:rsidRPr="0061178C" w:rsidRDefault="00944002" w:rsidP="002A4394">
      <w:pPr>
        <w:pStyle w:val="Prrafodelista"/>
        <w:numPr>
          <w:ilvl w:val="0"/>
          <w:numId w:val="10"/>
        </w:numPr>
        <w:spacing w:after="0" w:line="264" w:lineRule="auto"/>
        <w:ind w:left="714" w:hanging="357"/>
        <w:jc w:val="both"/>
        <w:rPr>
          <w:rFonts w:ascii="Arial" w:hAnsi="Arial" w:cs="Arial"/>
        </w:rPr>
      </w:pPr>
      <w:r w:rsidRPr="0061178C">
        <w:rPr>
          <w:rFonts w:ascii="Arial" w:hAnsi="Arial" w:cs="Arial"/>
        </w:rPr>
        <w:t xml:space="preserve">Por no aprobar las evaluaciones a las que se refiere </w:t>
      </w:r>
      <w:r w:rsidR="00FC129A" w:rsidRPr="0061178C">
        <w:rPr>
          <w:rFonts w:ascii="Arial" w:hAnsi="Arial" w:cs="Arial"/>
        </w:rPr>
        <w:t xml:space="preserve">el presente </w:t>
      </w:r>
      <w:r w:rsidRPr="0061178C">
        <w:rPr>
          <w:rFonts w:ascii="Arial" w:hAnsi="Arial" w:cs="Arial"/>
        </w:rPr>
        <w:t xml:space="preserve">Acuerdo; </w:t>
      </w:r>
    </w:p>
    <w:p w:rsidR="00944002" w:rsidRPr="0061178C" w:rsidRDefault="00944002" w:rsidP="002A4394">
      <w:pPr>
        <w:pStyle w:val="Prrafodelista"/>
        <w:numPr>
          <w:ilvl w:val="0"/>
          <w:numId w:val="10"/>
        </w:numPr>
        <w:spacing w:after="0" w:line="264" w:lineRule="auto"/>
        <w:ind w:left="714" w:hanging="357"/>
        <w:jc w:val="both"/>
        <w:rPr>
          <w:rFonts w:ascii="Arial" w:hAnsi="Arial" w:cs="Arial"/>
        </w:rPr>
      </w:pPr>
      <w:r w:rsidRPr="0061178C">
        <w:rPr>
          <w:rFonts w:ascii="Arial" w:hAnsi="Arial" w:cs="Arial"/>
        </w:rPr>
        <w:t>Por no cumplir con las obligaciones en términos de</w:t>
      </w:r>
      <w:r w:rsidR="00FC129A" w:rsidRPr="0061178C">
        <w:rPr>
          <w:rFonts w:ascii="Arial" w:hAnsi="Arial" w:cs="Arial"/>
        </w:rPr>
        <w:t>l</w:t>
      </w:r>
      <w:r w:rsidRPr="0061178C">
        <w:rPr>
          <w:rFonts w:ascii="Arial" w:hAnsi="Arial" w:cs="Arial"/>
        </w:rPr>
        <w:t xml:space="preserve"> </w:t>
      </w:r>
      <w:r w:rsidR="00FC129A" w:rsidRPr="0061178C">
        <w:rPr>
          <w:rFonts w:ascii="Arial" w:hAnsi="Arial" w:cs="Arial"/>
        </w:rPr>
        <w:t>presente</w:t>
      </w:r>
      <w:r w:rsidRPr="0061178C">
        <w:rPr>
          <w:rFonts w:ascii="Arial" w:hAnsi="Arial" w:cs="Arial"/>
        </w:rPr>
        <w:t xml:space="preserve"> Acuerdo; y,</w:t>
      </w:r>
    </w:p>
    <w:p w:rsidR="00944002" w:rsidRPr="0061178C" w:rsidRDefault="00944002" w:rsidP="002A4394">
      <w:pPr>
        <w:pStyle w:val="Prrafodelista"/>
        <w:numPr>
          <w:ilvl w:val="0"/>
          <w:numId w:val="10"/>
        </w:numPr>
        <w:spacing w:after="0" w:line="264" w:lineRule="auto"/>
        <w:ind w:left="714" w:hanging="357"/>
        <w:jc w:val="both"/>
        <w:rPr>
          <w:rFonts w:ascii="Arial" w:hAnsi="Arial" w:cs="Arial"/>
        </w:rPr>
      </w:pPr>
      <w:r w:rsidRPr="0061178C">
        <w:rPr>
          <w:rFonts w:ascii="Arial" w:hAnsi="Arial" w:cs="Arial"/>
        </w:rPr>
        <w:t>Destitución o inhabilitación por resolución firme que así lo determine.</w:t>
      </w:r>
    </w:p>
    <w:p w:rsidR="0008036B" w:rsidRPr="0061178C" w:rsidRDefault="0008036B" w:rsidP="009327CF">
      <w:pPr>
        <w:spacing w:after="0" w:line="240" w:lineRule="auto"/>
        <w:jc w:val="center"/>
        <w:rPr>
          <w:rFonts w:ascii="Arial" w:hAnsi="Arial" w:cs="Arial"/>
          <w:b/>
        </w:rPr>
      </w:pPr>
    </w:p>
    <w:p w:rsidR="00F42552" w:rsidRPr="0061178C" w:rsidRDefault="00F42552" w:rsidP="009327CF">
      <w:pPr>
        <w:spacing w:after="0" w:line="240" w:lineRule="auto"/>
        <w:jc w:val="center"/>
        <w:rPr>
          <w:rFonts w:ascii="Arial" w:hAnsi="Arial" w:cs="Arial"/>
          <w:b/>
        </w:rPr>
      </w:pPr>
      <w:r w:rsidRPr="0061178C">
        <w:rPr>
          <w:rFonts w:ascii="Arial" w:hAnsi="Arial" w:cs="Arial"/>
          <w:b/>
        </w:rPr>
        <w:t xml:space="preserve">CAPÍTULO </w:t>
      </w:r>
      <w:r w:rsidR="007D6C1E" w:rsidRPr="0061178C">
        <w:rPr>
          <w:rFonts w:ascii="Arial" w:hAnsi="Arial" w:cs="Arial"/>
          <w:b/>
        </w:rPr>
        <w:t>DÉCIMO TERCERO</w:t>
      </w:r>
    </w:p>
    <w:p w:rsidR="00F42552" w:rsidRPr="0061178C" w:rsidRDefault="00F42552" w:rsidP="009327CF">
      <w:pPr>
        <w:spacing w:after="0" w:line="240" w:lineRule="auto"/>
        <w:jc w:val="center"/>
        <w:rPr>
          <w:rFonts w:ascii="Arial" w:hAnsi="Arial" w:cs="Arial"/>
          <w:b/>
        </w:rPr>
      </w:pPr>
      <w:r w:rsidRPr="0061178C">
        <w:rPr>
          <w:rFonts w:ascii="Arial" w:hAnsi="Arial" w:cs="Arial"/>
          <w:b/>
        </w:rPr>
        <w:t>Del mecanismo para la modificación del Acuerdo</w:t>
      </w:r>
    </w:p>
    <w:p w:rsidR="00F42552" w:rsidRPr="0061178C" w:rsidRDefault="00F42552" w:rsidP="009327CF">
      <w:pPr>
        <w:spacing w:after="0" w:line="240" w:lineRule="auto"/>
        <w:jc w:val="center"/>
        <w:rPr>
          <w:rFonts w:ascii="Arial" w:hAnsi="Arial" w:cs="Arial"/>
          <w:b/>
        </w:rPr>
      </w:pPr>
    </w:p>
    <w:p w:rsidR="00F42552" w:rsidRPr="0061178C" w:rsidRDefault="000E5490" w:rsidP="009327CF">
      <w:pPr>
        <w:spacing w:after="0" w:line="240" w:lineRule="auto"/>
        <w:jc w:val="both"/>
        <w:rPr>
          <w:rFonts w:ascii="Arial" w:hAnsi="Arial" w:cs="Arial"/>
        </w:rPr>
      </w:pPr>
      <w:r w:rsidRPr="0061178C">
        <w:rPr>
          <w:rFonts w:ascii="Arial" w:hAnsi="Arial" w:cs="Arial"/>
          <w:b/>
        </w:rPr>
        <w:t xml:space="preserve">Artículo </w:t>
      </w:r>
      <w:r w:rsidR="002E61F1" w:rsidRPr="0061178C">
        <w:rPr>
          <w:rFonts w:ascii="Arial" w:hAnsi="Arial" w:cs="Arial"/>
          <w:b/>
        </w:rPr>
        <w:t>70</w:t>
      </w:r>
      <w:r w:rsidRPr="0061178C">
        <w:rPr>
          <w:rFonts w:ascii="Arial" w:hAnsi="Arial" w:cs="Arial"/>
          <w:b/>
        </w:rPr>
        <w:t>.</w:t>
      </w:r>
      <w:r w:rsidRPr="0061178C">
        <w:rPr>
          <w:rFonts w:ascii="Arial" w:hAnsi="Arial" w:cs="Arial"/>
        </w:rPr>
        <w:t xml:space="preserve"> </w:t>
      </w:r>
      <w:r w:rsidR="00E20084" w:rsidRPr="0061178C">
        <w:rPr>
          <w:rFonts w:ascii="Arial" w:hAnsi="Arial" w:cs="Arial"/>
        </w:rPr>
        <w:t>Las Áreas administrativas del Tribunal Electoral podrán presentar ante el Comité los proyectos de reformas al presente Acuerdo por iniciativa de cualquiera de las y los Titulares de las mismas. En su caso, el Comité presentará ante la Comisión de Administración las propuestas de reforma al presente Acuerdo.</w:t>
      </w:r>
    </w:p>
    <w:p w:rsidR="000E5490" w:rsidRPr="0061178C" w:rsidRDefault="000E5490" w:rsidP="009327CF">
      <w:pPr>
        <w:spacing w:after="0" w:line="240" w:lineRule="auto"/>
        <w:jc w:val="both"/>
        <w:rPr>
          <w:rFonts w:ascii="Arial" w:hAnsi="Arial" w:cs="Arial"/>
        </w:rPr>
      </w:pPr>
    </w:p>
    <w:p w:rsidR="000E5490" w:rsidRPr="0061178C" w:rsidRDefault="000E5490" w:rsidP="009327CF">
      <w:pPr>
        <w:spacing w:after="0" w:line="240" w:lineRule="auto"/>
        <w:jc w:val="both"/>
        <w:rPr>
          <w:rFonts w:ascii="Arial" w:hAnsi="Arial" w:cs="Arial"/>
        </w:rPr>
      </w:pPr>
      <w:r w:rsidRPr="0061178C">
        <w:rPr>
          <w:rFonts w:ascii="Arial" w:hAnsi="Arial" w:cs="Arial"/>
          <w:b/>
        </w:rPr>
        <w:t xml:space="preserve">Artículo </w:t>
      </w:r>
      <w:r w:rsidR="002E61F1" w:rsidRPr="0061178C">
        <w:rPr>
          <w:rFonts w:ascii="Arial" w:hAnsi="Arial" w:cs="Arial"/>
          <w:b/>
        </w:rPr>
        <w:t>71</w:t>
      </w:r>
      <w:r w:rsidRPr="0061178C">
        <w:rPr>
          <w:rFonts w:ascii="Arial" w:hAnsi="Arial" w:cs="Arial"/>
          <w:b/>
        </w:rPr>
        <w:t>.</w:t>
      </w:r>
      <w:r w:rsidRPr="0061178C">
        <w:rPr>
          <w:rFonts w:ascii="Arial" w:hAnsi="Arial" w:cs="Arial"/>
        </w:rPr>
        <w:t xml:space="preserve"> L</w:t>
      </w:r>
      <w:r w:rsidR="002D1E0C" w:rsidRPr="0061178C">
        <w:rPr>
          <w:rFonts w:ascii="Arial" w:hAnsi="Arial" w:cs="Arial"/>
        </w:rPr>
        <w:t>o no previsto</w:t>
      </w:r>
      <w:r w:rsidR="0027056A" w:rsidRPr="0061178C">
        <w:rPr>
          <w:rFonts w:ascii="Arial" w:hAnsi="Arial" w:cs="Arial"/>
        </w:rPr>
        <w:t xml:space="preserve"> en el presente</w:t>
      </w:r>
      <w:r w:rsidRPr="0061178C">
        <w:rPr>
          <w:rFonts w:ascii="Arial" w:hAnsi="Arial" w:cs="Arial"/>
        </w:rPr>
        <w:t xml:space="preserve"> Acuerdo será resuelt</w:t>
      </w:r>
      <w:r w:rsidR="002D1E0C" w:rsidRPr="0061178C">
        <w:rPr>
          <w:rFonts w:ascii="Arial" w:hAnsi="Arial" w:cs="Arial"/>
        </w:rPr>
        <w:t>o</w:t>
      </w:r>
      <w:r w:rsidRPr="0061178C">
        <w:rPr>
          <w:rFonts w:ascii="Arial" w:hAnsi="Arial" w:cs="Arial"/>
        </w:rPr>
        <w:t xml:space="preserve"> por la Comisión de Administración.</w:t>
      </w:r>
    </w:p>
    <w:p w:rsidR="00DF7A65" w:rsidRPr="0061178C" w:rsidRDefault="00DF7A65" w:rsidP="009327CF">
      <w:pPr>
        <w:spacing w:after="0" w:line="240" w:lineRule="auto"/>
        <w:jc w:val="center"/>
        <w:rPr>
          <w:rFonts w:ascii="Arial" w:hAnsi="Arial" w:cs="Arial"/>
          <w:b/>
        </w:rPr>
      </w:pPr>
    </w:p>
    <w:p w:rsidR="0008036B" w:rsidRPr="0061178C" w:rsidRDefault="00FD74A6" w:rsidP="009327CF">
      <w:pPr>
        <w:spacing w:after="0" w:line="240" w:lineRule="auto"/>
        <w:jc w:val="center"/>
        <w:rPr>
          <w:rFonts w:ascii="Arial" w:hAnsi="Arial" w:cs="Arial"/>
          <w:b/>
        </w:rPr>
      </w:pPr>
      <w:r w:rsidRPr="0061178C">
        <w:rPr>
          <w:rFonts w:ascii="Arial" w:hAnsi="Arial" w:cs="Arial"/>
          <w:b/>
        </w:rPr>
        <w:t>TRANSITORIOS</w:t>
      </w:r>
    </w:p>
    <w:p w:rsidR="00DF7A65" w:rsidRPr="0061178C" w:rsidRDefault="00DF7A65" w:rsidP="009327CF">
      <w:pPr>
        <w:spacing w:after="0" w:line="240" w:lineRule="auto"/>
        <w:jc w:val="center"/>
        <w:rPr>
          <w:rFonts w:ascii="Arial" w:hAnsi="Arial" w:cs="Arial"/>
          <w:b/>
        </w:rPr>
      </w:pPr>
    </w:p>
    <w:p w:rsidR="007C3D6D" w:rsidRPr="0061178C" w:rsidRDefault="00873AD3" w:rsidP="009327CF">
      <w:pPr>
        <w:spacing w:after="0" w:line="240" w:lineRule="auto"/>
        <w:jc w:val="both"/>
        <w:rPr>
          <w:rFonts w:ascii="Arial" w:hAnsi="Arial" w:cs="Arial"/>
        </w:rPr>
      </w:pPr>
      <w:r w:rsidRPr="0061178C">
        <w:rPr>
          <w:rFonts w:ascii="Arial" w:hAnsi="Arial" w:cs="Arial"/>
          <w:b/>
        </w:rPr>
        <w:t>Primero.</w:t>
      </w:r>
      <w:r w:rsidRPr="0061178C">
        <w:rPr>
          <w:rFonts w:ascii="Arial" w:hAnsi="Arial" w:cs="Arial"/>
        </w:rPr>
        <w:t xml:space="preserve"> E</w:t>
      </w:r>
      <w:r w:rsidR="00C11AE0" w:rsidRPr="0061178C">
        <w:rPr>
          <w:rFonts w:ascii="Arial" w:hAnsi="Arial" w:cs="Arial"/>
        </w:rPr>
        <w:t xml:space="preserve">ste </w:t>
      </w:r>
      <w:r w:rsidRPr="0061178C">
        <w:rPr>
          <w:rFonts w:ascii="Arial" w:hAnsi="Arial" w:cs="Arial"/>
        </w:rPr>
        <w:t xml:space="preserve">Acuerdo entrará en vigor </w:t>
      </w:r>
      <w:r w:rsidR="00D13B13" w:rsidRPr="0061178C">
        <w:rPr>
          <w:rFonts w:ascii="Arial" w:hAnsi="Arial" w:cs="Arial"/>
        </w:rPr>
        <w:t>al</w:t>
      </w:r>
      <w:r w:rsidRPr="0061178C">
        <w:rPr>
          <w:rFonts w:ascii="Arial" w:hAnsi="Arial" w:cs="Arial"/>
        </w:rPr>
        <w:t xml:space="preserve"> día </w:t>
      </w:r>
      <w:r w:rsidR="005415E9" w:rsidRPr="0061178C">
        <w:rPr>
          <w:rFonts w:ascii="Arial" w:hAnsi="Arial" w:cs="Arial"/>
        </w:rPr>
        <w:t xml:space="preserve">siguiente </w:t>
      </w:r>
      <w:r w:rsidRPr="0061178C">
        <w:rPr>
          <w:rFonts w:ascii="Arial" w:hAnsi="Arial" w:cs="Arial"/>
        </w:rPr>
        <w:t>de su publicación en el Diario Oficial de la Federación.</w:t>
      </w:r>
    </w:p>
    <w:p w:rsidR="005707D0" w:rsidRPr="0061178C" w:rsidRDefault="005707D0" w:rsidP="009327CF">
      <w:pPr>
        <w:spacing w:after="0" w:line="240" w:lineRule="auto"/>
        <w:jc w:val="both"/>
        <w:rPr>
          <w:rFonts w:ascii="Arial" w:hAnsi="Arial" w:cs="Arial"/>
        </w:rPr>
      </w:pPr>
    </w:p>
    <w:p w:rsidR="005707D0" w:rsidRPr="0061178C" w:rsidRDefault="005707D0" w:rsidP="009327CF">
      <w:pPr>
        <w:spacing w:after="0" w:line="240" w:lineRule="auto"/>
        <w:jc w:val="both"/>
        <w:rPr>
          <w:rFonts w:ascii="Arial" w:hAnsi="Arial" w:cs="Arial"/>
        </w:rPr>
      </w:pPr>
      <w:r w:rsidRPr="0061178C">
        <w:rPr>
          <w:rFonts w:ascii="Arial" w:hAnsi="Arial" w:cs="Arial"/>
          <w:b/>
        </w:rPr>
        <w:t>Segundo.</w:t>
      </w:r>
      <w:r w:rsidRPr="0061178C">
        <w:rPr>
          <w:rFonts w:ascii="Arial" w:hAnsi="Arial" w:cs="Arial"/>
        </w:rPr>
        <w:t xml:space="preserve"> </w:t>
      </w:r>
      <w:r w:rsidR="00FD42DD" w:rsidRPr="0061178C">
        <w:rPr>
          <w:rFonts w:ascii="Arial" w:hAnsi="Arial" w:cs="Arial"/>
        </w:rPr>
        <w:t>Se derogan todas aquéllas disposiciones que contravengan a lo establecido en el presente Acuerdo.</w:t>
      </w:r>
    </w:p>
    <w:p w:rsidR="009330F2" w:rsidRPr="0061178C" w:rsidRDefault="009330F2" w:rsidP="009327CF">
      <w:pPr>
        <w:spacing w:after="0" w:line="240" w:lineRule="auto"/>
        <w:jc w:val="both"/>
        <w:rPr>
          <w:rFonts w:ascii="Arial" w:hAnsi="Arial" w:cs="Arial"/>
        </w:rPr>
      </w:pPr>
    </w:p>
    <w:p w:rsidR="002A4394" w:rsidRPr="0061178C" w:rsidRDefault="002A4394" w:rsidP="002A4394">
      <w:pPr>
        <w:spacing w:after="0" w:line="240" w:lineRule="auto"/>
        <w:jc w:val="both"/>
        <w:rPr>
          <w:rFonts w:ascii="Arial" w:hAnsi="Arial" w:cs="Arial"/>
        </w:rPr>
      </w:pPr>
      <w:r w:rsidRPr="0061178C">
        <w:rPr>
          <w:rFonts w:ascii="Arial" w:hAnsi="Arial" w:cs="Arial"/>
          <w:b/>
        </w:rPr>
        <w:t>Tercero.</w:t>
      </w:r>
      <w:r w:rsidRPr="0061178C">
        <w:rPr>
          <w:rFonts w:ascii="Arial" w:hAnsi="Arial" w:cs="Arial"/>
        </w:rPr>
        <w:t xml:space="preserve"> El Tribunal Electoral implementará el Servicio Civil de Carrera de manera progresiva, bajo las condiciones, términos y plazos que determine la Comisión de Administración. Para ese propósito, el Comité deberá someter a su consideración la Estrategia de profesionalización del personal administrativo del Tribunal Electoral del Poder Judicial de la Federación, la que deberá contener los procedimientos, las etapas, los responsables y los demás elementos para su debida ejecución.</w:t>
      </w:r>
    </w:p>
    <w:p w:rsidR="002A4394" w:rsidRPr="0061178C" w:rsidRDefault="002A4394" w:rsidP="002A4394">
      <w:pPr>
        <w:spacing w:after="0" w:line="240" w:lineRule="auto"/>
        <w:jc w:val="both"/>
        <w:rPr>
          <w:rFonts w:ascii="Arial" w:hAnsi="Arial" w:cs="Arial"/>
        </w:rPr>
      </w:pPr>
    </w:p>
    <w:p w:rsidR="002A4394" w:rsidRPr="0061178C" w:rsidRDefault="002A4394" w:rsidP="002A4394">
      <w:pPr>
        <w:spacing w:after="0" w:line="240" w:lineRule="auto"/>
        <w:jc w:val="both"/>
        <w:rPr>
          <w:rFonts w:ascii="Arial" w:hAnsi="Arial" w:cs="Arial"/>
        </w:rPr>
      </w:pPr>
      <w:r w:rsidRPr="0061178C">
        <w:rPr>
          <w:rFonts w:ascii="Arial" w:hAnsi="Arial" w:cs="Arial"/>
          <w:b/>
        </w:rPr>
        <w:t>Cuarto.</w:t>
      </w:r>
      <w:r w:rsidRPr="0061178C">
        <w:rPr>
          <w:rFonts w:ascii="Arial" w:hAnsi="Arial" w:cs="Arial"/>
        </w:rPr>
        <w:t xml:space="preserve"> Con base en las propuestas que se sometan a consideración de la Comisión de Administración por su Presidente, en la séptima sesión ordinaria de dos mil dieciséis de ese órgano colegiado, se designará a los integrantes del Comité. Su conformación deberá atender el principio de paridad establecido en el presente Acuerdo. </w:t>
      </w:r>
    </w:p>
    <w:p w:rsidR="002A4394" w:rsidRPr="0061178C" w:rsidRDefault="002A4394" w:rsidP="002A4394">
      <w:pPr>
        <w:spacing w:after="0" w:line="240" w:lineRule="auto"/>
        <w:jc w:val="both"/>
        <w:rPr>
          <w:rFonts w:ascii="Arial" w:hAnsi="Arial" w:cs="Arial"/>
        </w:rPr>
      </w:pPr>
    </w:p>
    <w:p w:rsidR="002A4394" w:rsidRPr="0061178C" w:rsidRDefault="002A4394" w:rsidP="002A4394">
      <w:pPr>
        <w:spacing w:after="0" w:line="240" w:lineRule="auto"/>
        <w:jc w:val="both"/>
        <w:rPr>
          <w:rFonts w:ascii="Arial" w:hAnsi="Arial" w:cs="Arial"/>
        </w:rPr>
      </w:pPr>
      <w:r w:rsidRPr="0061178C">
        <w:rPr>
          <w:rFonts w:ascii="Arial" w:hAnsi="Arial" w:cs="Arial"/>
          <w:b/>
        </w:rPr>
        <w:t>Quinto.</w:t>
      </w:r>
      <w:r w:rsidRPr="0061178C">
        <w:rPr>
          <w:rFonts w:ascii="Arial" w:hAnsi="Arial" w:cs="Arial"/>
        </w:rPr>
        <w:t xml:space="preserve"> Dentro de los sesenta días hábiles posteriores a su integración, el Comité deberá someter a consideración de la Comisión de Administración, la propuesta de lineamientos que regularán su organización y funcionamiento. Además, en su primera sesión deberá aprobar su calendario de sesiones ordinarias.</w:t>
      </w:r>
    </w:p>
    <w:p w:rsidR="002A4394" w:rsidRPr="0061178C" w:rsidRDefault="002A4394" w:rsidP="002A4394">
      <w:pPr>
        <w:spacing w:after="0" w:line="240" w:lineRule="auto"/>
        <w:jc w:val="both"/>
        <w:rPr>
          <w:rFonts w:ascii="Arial" w:hAnsi="Arial" w:cs="Arial"/>
        </w:rPr>
      </w:pPr>
    </w:p>
    <w:p w:rsidR="002A4394" w:rsidRPr="0061178C" w:rsidRDefault="002A4394" w:rsidP="002A4394">
      <w:pPr>
        <w:spacing w:after="0" w:line="240" w:lineRule="auto"/>
        <w:jc w:val="both"/>
        <w:rPr>
          <w:rFonts w:ascii="Arial" w:hAnsi="Arial" w:cs="Arial"/>
        </w:rPr>
      </w:pPr>
      <w:r w:rsidRPr="0061178C">
        <w:rPr>
          <w:rFonts w:ascii="Arial" w:hAnsi="Arial" w:cs="Arial"/>
          <w:b/>
        </w:rPr>
        <w:t>Sexto.</w:t>
      </w:r>
      <w:r w:rsidRPr="0061178C">
        <w:rPr>
          <w:rFonts w:ascii="Arial" w:hAnsi="Arial" w:cs="Arial"/>
        </w:rPr>
        <w:t xml:space="preserve"> Las personas titulares de la Coordinación de Recursos Humanos y Planeación elaborarán propuestas de Planes de Carrera del personal administrativo que se encuentre laborando en la Contraloría Interna y en la Coordinación de Adquisiciones, Servicios y Obra Pública, que deberán someter a dictamen de la Coordinación Financiera y opinión de </w:t>
      </w:r>
      <w:r w:rsidR="0098115A" w:rsidRPr="0061178C">
        <w:rPr>
          <w:rFonts w:ascii="Arial" w:hAnsi="Arial" w:cs="Arial"/>
        </w:rPr>
        <w:t xml:space="preserve">la Coordinación de </w:t>
      </w:r>
      <w:r w:rsidRPr="0061178C">
        <w:rPr>
          <w:rFonts w:ascii="Arial" w:hAnsi="Arial" w:cs="Arial"/>
        </w:rPr>
        <w:t>Asuntos Jurídicos. Las personas titulares de la Coordinación de Recursos Humanos y Planeación deberán presentar para aprobación de la Comisión de Administración los referidos Planes de Carrera dentro de los sesenta días hábiles siguientes a la publicación del presente Acuerdo.</w:t>
      </w:r>
    </w:p>
    <w:p w:rsidR="002A4394" w:rsidRPr="0061178C" w:rsidRDefault="002A4394" w:rsidP="002A4394">
      <w:pPr>
        <w:spacing w:after="0" w:line="240" w:lineRule="auto"/>
        <w:jc w:val="both"/>
        <w:rPr>
          <w:rFonts w:ascii="Arial" w:hAnsi="Arial" w:cs="Arial"/>
        </w:rPr>
      </w:pPr>
    </w:p>
    <w:p w:rsidR="002A4394" w:rsidRPr="0061178C" w:rsidRDefault="002A4394" w:rsidP="002A4394">
      <w:pPr>
        <w:spacing w:after="0" w:line="240" w:lineRule="auto"/>
        <w:jc w:val="both"/>
        <w:rPr>
          <w:rFonts w:ascii="Arial" w:hAnsi="Arial" w:cs="Arial"/>
        </w:rPr>
      </w:pPr>
      <w:r w:rsidRPr="0061178C">
        <w:rPr>
          <w:rFonts w:ascii="Arial" w:hAnsi="Arial" w:cs="Arial"/>
        </w:rPr>
        <w:t>En esta primera etapa sólo se contempla a personal que labora en la Contraloría Interna y en la Coordinación de Adquisiciones, Servicios y Obra Pública, áreas que tienen actividades operacionales y/o técnicas, de manera directa en el ejercicio de control, auditoría, evaluación, así como la administración de recursos públicos en el ámbito de adquisición de bienes, contratación de servicios, arrendamientos de bienes muebles, obra pública y los servicios relacionados</w:t>
      </w:r>
      <w:r w:rsidR="0098115A" w:rsidRPr="0061178C">
        <w:rPr>
          <w:rFonts w:ascii="Arial" w:hAnsi="Arial" w:cs="Arial"/>
        </w:rPr>
        <w:t xml:space="preserve"> con la misma</w:t>
      </w:r>
      <w:r w:rsidRPr="0061178C">
        <w:rPr>
          <w:rFonts w:ascii="Arial" w:hAnsi="Arial" w:cs="Arial"/>
        </w:rPr>
        <w:t>.</w:t>
      </w:r>
    </w:p>
    <w:p w:rsidR="002A4394" w:rsidRPr="0061178C" w:rsidRDefault="002A4394" w:rsidP="002A4394">
      <w:pPr>
        <w:spacing w:after="0" w:line="240" w:lineRule="auto"/>
        <w:jc w:val="both"/>
        <w:rPr>
          <w:rFonts w:ascii="Arial" w:hAnsi="Arial" w:cs="Arial"/>
        </w:rPr>
      </w:pPr>
    </w:p>
    <w:p w:rsidR="002A4394" w:rsidRPr="002A4394" w:rsidRDefault="002A4394" w:rsidP="002A4394">
      <w:pPr>
        <w:spacing w:after="0" w:line="240" w:lineRule="auto"/>
        <w:jc w:val="both"/>
        <w:rPr>
          <w:rFonts w:ascii="Arial" w:hAnsi="Arial" w:cs="Arial"/>
        </w:rPr>
      </w:pPr>
      <w:r w:rsidRPr="0061178C">
        <w:rPr>
          <w:rFonts w:ascii="Arial" w:hAnsi="Arial" w:cs="Arial"/>
          <w:b/>
        </w:rPr>
        <w:t>Séptimo.</w:t>
      </w:r>
      <w:r w:rsidRPr="0061178C">
        <w:rPr>
          <w:rFonts w:ascii="Arial" w:hAnsi="Arial" w:cs="Arial"/>
        </w:rPr>
        <w:t xml:space="preserve"> Publíquese el presente Acuerdo, para su mayor difusión, en las páginas de internet y de intranet del Tribunal Electoral.</w:t>
      </w:r>
    </w:p>
    <w:p w:rsidR="002A4394" w:rsidRDefault="002A4394" w:rsidP="009327CF">
      <w:pPr>
        <w:spacing w:after="0" w:line="240" w:lineRule="auto"/>
        <w:jc w:val="both"/>
        <w:rPr>
          <w:rFonts w:ascii="Arial" w:hAnsi="Arial" w:cs="Arial"/>
          <w:b/>
        </w:rPr>
      </w:pPr>
    </w:p>
    <w:p w:rsidR="002A4394" w:rsidRDefault="002A4394" w:rsidP="009327CF">
      <w:pPr>
        <w:spacing w:after="0" w:line="240" w:lineRule="auto"/>
        <w:jc w:val="both"/>
        <w:rPr>
          <w:rFonts w:ascii="Arial" w:hAnsi="Arial" w:cs="Arial"/>
          <w:b/>
        </w:rPr>
      </w:pPr>
    </w:p>
    <w:p w:rsidR="00945B11" w:rsidRDefault="00945B11" w:rsidP="009327CF">
      <w:pPr>
        <w:spacing w:after="0" w:line="240" w:lineRule="auto"/>
        <w:jc w:val="both"/>
        <w:rPr>
          <w:rFonts w:ascii="Arial" w:hAnsi="Arial" w:cs="Arial"/>
          <w:b/>
        </w:rPr>
      </w:pPr>
    </w:p>
    <w:p w:rsidR="00945B11" w:rsidRDefault="00945B11" w:rsidP="009327CF">
      <w:pPr>
        <w:spacing w:after="0" w:line="240" w:lineRule="auto"/>
        <w:jc w:val="both"/>
        <w:rPr>
          <w:rFonts w:ascii="Arial" w:hAnsi="Arial" w:cs="Arial"/>
          <w:b/>
        </w:rPr>
      </w:pPr>
    </w:p>
    <w:p w:rsidR="00945B11" w:rsidRDefault="00945B11" w:rsidP="009327CF">
      <w:pPr>
        <w:spacing w:after="0" w:line="240" w:lineRule="auto"/>
        <w:jc w:val="both"/>
        <w:rPr>
          <w:rFonts w:ascii="Arial" w:hAnsi="Arial" w:cs="Arial"/>
          <w:b/>
        </w:rPr>
      </w:pPr>
    </w:p>
    <w:p w:rsidR="00945B11" w:rsidRDefault="00945B11" w:rsidP="009327CF">
      <w:pPr>
        <w:spacing w:after="0" w:line="240" w:lineRule="auto"/>
        <w:jc w:val="both"/>
        <w:rPr>
          <w:rFonts w:ascii="Arial" w:hAnsi="Arial" w:cs="Arial"/>
          <w:b/>
        </w:rPr>
      </w:pPr>
    </w:p>
    <w:p w:rsidR="00945B11" w:rsidRDefault="00945B11" w:rsidP="009327CF">
      <w:pPr>
        <w:spacing w:after="0" w:line="240" w:lineRule="auto"/>
        <w:jc w:val="both"/>
        <w:rPr>
          <w:rFonts w:ascii="Arial" w:hAnsi="Arial" w:cs="Arial"/>
          <w:b/>
        </w:rPr>
      </w:pPr>
    </w:p>
    <w:p w:rsidR="00945B11" w:rsidRDefault="00945B11" w:rsidP="009327CF">
      <w:pPr>
        <w:spacing w:after="0" w:line="240" w:lineRule="auto"/>
        <w:jc w:val="both"/>
        <w:rPr>
          <w:rFonts w:ascii="Arial" w:hAnsi="Arial" w:cs="Arial"/>
          <w:b/>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r>
        <w:rPr>
          <w:rFonts w:ascii="Arial" w:eastAsia="Times New Roman" w:hAnsi="Arial" w:cs="Arial"/>
          <w:sz w:val="24"/>
          <w:szCs w:val="24"/>
          <w:lang w:val="es-ES" w:eastAsia="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------------------------------------------------C E R T I F I C A---------------------------------------</w:t>
      </w:r>
    </w:p>
    <w:p w:rsidR="00945B11" w:rsidRDefault="00945B11" w:rsidP="00945B11">
      <w:pPr>
        <w:spacing w:after="0" w:line="240" w:lineRule="auto"/>
        <w:jc w:val="both"/>
        <w:outlineLvl w:val="0"/>
        <w:rPr>
          <w:rFonts w:ascii="Arial" w:eastAsia="Times New Roman" w:hAnsi="Arial" w:cs="Arial"/>
          <w:b/>
          <w:sz w:val="24"/>
          <w:szCs w:val="24"/>
          <w:lang w:val="es-ES" w:eastAsia="es-ES"/>
        </w:rPr>
      </w:pPr>
    </w:p>
    <w:p w:rsidR="00945B11" w:rsidRDefault="00945B11" w:rsidP="00945B11">
      <w:pPr>
        <w:spacing w:after="0" w:line="240" w:lineRule="auto"/>
        <w:jc w:val="both"/>
        <w:outlineLvl w:val="0"/>
        <w:rPr>
          <w:rFonts w:ascii="Arial" w:eastAsia="Times New Roman" w:hAnsi="Arial" w:cs="Arial"/>
          <w:b/>
          <w:sz w:val="24"/>
          <w:szCs w:val="24"/>
          <w:lang w:val="es-ES" w:eastAsia="es-ES"/>
        </w:rPr>
      </w:pPr>
    </w:p>
    <w:p w:rsidR="00945B11" w:rsidRDefault="00945B11" w:rsidP="00945B11">
      <w:pPr>
        <w:spacing w:after="0" w:line="240" w:lineRule="auto"/>
        <w:jc w:val="both"/>
        <w:outlineLvl w:val="0"/>
        <w:rPr>
          <w:rFonts w:ascii="Arial" w:eastAsia="Times New Roman" w:hAnsi="Arial" w:cs="Arial"/>
          <w:b/>
          <w:sz w:val="24"/>
          <w:szCs w:val="24"/>
          <w:lang w:val="es-ES" w:eastAsia="es-ES"/>
        </w:rPr>
      </w:pPr>
    </w:p>
    <w:p w:rsidR="00945B11" w:rsidRDefault="00945B11" w:rsidP="00945B11">
      <w:pPr>
        <w:spacing w:after="0" w:line="240" w:lineRule="auto"/>
        <w:jc w:val="both"/>
        <w:outlineLvl w:val="0"/>
        <w:rPr>
          <w:rFonts w:ascii="Arial" w:eastAsia="Times New Roman" w:hAnsi="Arial" w:cs="Arial"/>
          <w:b/>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Que la presente copia en 16 fojas, corresponde al </w:t>
      </w:r>
      <w:r>
        <w:rPr>
          <w:rFonts w:ascii="Arial" w:eastAsia="Times New Roman" w:hAnsi="Arial" w:cs="Arial"/>
          <w:b/>
          <w:sz w:val="24"/>
          <w:szCs w:val="24"/>
          <w:lang w:val="es-ES" w:eastAsia="es-ES"/>
        </w:rPr>
        <w:t>“Acuerdo General que establece las bases para la implementación, ingreso, promoción y desarrollo del servicio civil de carrera administrativa con paridad de género en el Tribunal Electoral del Poder Judicial de la Federación”</w:t>
      </w:r>
      <w:r>
        <w:rPr>
          <w:rFonts w:ascii="Arial" w:eastAsia="Times New Roman" w:hAnsi="Arial" w:cs="Arial"/>
          <w:sz w:val="24"/>
          <w:szCs w:val="24"/>
          <w:lang w:val="es-ES" w:eastAsia="es-ES"/>
        </w:rPr>
        <w:t xml:space="preserve">, aprobado por la Comisión de Administración mediante Acuerdo </w:t>
      </w:r>
      <w:r>
        <w:rPr>
          <w:rFonts w:ascii="Arial" w:eastAsia="Times New Roman" w:hAnsi="Arial" w:cs="Arial"/>
          <w:b/>
          <w:sz w:val="24"/>
          <w:szCs w:val="24"/>
          <w:lang w:val="es-ES" w:eastAsia="es-ES"/>
        </w:rPr>
        <w:t xml:space="preserve">179/S6(14-VI-2016), </w:t>
      </w:r>
      <w:r>
        <w:rPr>
          <w:rFonts w:ascii="Arial" w:eastAsia="Times New Roman" w:hAnsi="Arial" w:cs="Arial"/>
          <w:sz w:val="24"/>
          <w:szCs w:val="24"/>
          <w:lang w:val="es-ES" w:eastAsia="es-ES"/>
        </w:rPr>
        <w:t xml:space="preserve">emitido en la Sexta Sesión Ordinaria celebrada el 14 de junio de 2016; documento que obra en los archivos del Centro de Capacitación Judicial Electoral. </w:t>
      </w:r>
      <w:r>
        <w:rPr>
          <w:rFonts w:ascii="Arial" w:eastAsia="Times New Roman" w:hAnsi="Arial" w:cs="Arial"/>
          <w:b/>
          <w:sz w:val="24"/>
          <w:szCs w:val="24"/>
          <w:lang w:val="es-ES" w:eastAsia="es-ES"/>
        </w:rPr>
        <w:t>DOY FE</w:t>
      </w:r>
      <w:r>
        <w:rPr>
          <w:rFonts w:ascii="Arial" w:eastAsia="Times New Roman" w:hAnsi="Arial" w:cs="Arial"/>
          <w:sz w:val="24"/>
          <w:szCs w:val="24"/>
          <w:lang w:val="es-ES" w:eastAsia="es-ES"/>
        </w:rPr>
        <w:t>-----------------------------------------------------------------------------------------------------------------------------------</w:t>
      </w: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r>
        <w:rPr>
          <w:rFonts w:ascii="Arial" w:eastAsia="Times New Roman" w:hAnsi="Arial" w:cs="Arial"/>
          <w:sz w:val="24"/>
          <w:szCs w:val="24"/>
          <w:lang w:val="es-ES" w:eastAsia="es-ES"/>
        </w:rPr>
        <w:t>Ciudad de México, 20 de junio de 2016. -------------------------------------------------------</w:t>
      </w: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both"/>
        <w:outlineLvl w:val="0"/>
        <w:rPr>
          <w:rFonts w:ascii="Arial" w:eastAsia="Times New Roman" w:hAnsi="Arial" w:cs="Arial"/>
          <w:sz w:val="24"/>
          <w:szCs w:val="24"/>
          <w:lang w:val="es-ES" w:eastAsia="es-ES"/>
        </w:rPr>
      </w:pPr>
    </w:p>
    <w:p w:rsidR="00945B11" w:rsidRDefault="00945B11" w:rsidP="00945B11">
      <w:pPr>
        <w:spacing w:after="0" w:line="240" w:lineRule="auto"/>
        <w:jc w:val="center"/>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EL SECRETARIO DE LA COMISIÓN DE ADMINISTRACIÓN</w:t>
      </w:r>
    </w:p>
    <w:p w:rsidR="00945B11" w:rsidRDefault="00945B11" w:rsidP="00945B11">
      <w:pPr>
        <w:spacing w:after="0" w:line="240" w:lineRule="auto"/>
        <w:jc w:val="center"/>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DEL TRIBUNAL ELECTORAL DEL PODER JUDICIAL DE LA FEDERACIÓN</w:t>
      </w:r>
    </w:p>
    <w:p w:rsidR="00945B11" w:rsidRDefault="00945B11" w:rsidP="00945B11">
      <w:pPr>
        <w:spacing w:after="0" w:line="360" w:lineRule="auto"/>
        <w:jc w:val="center"/>
        <w:outlineLvl w:val="0"/>
        <w:rPr>
          <w:rFonts w:ascii="Arial" w:eastAsia="Times New Roman" w:hAnsi="Arial" w:cs="Arial"/>
          <w:b/>
          <w:sz w:val="24"/>
          <w:szCs w:val="24"/>
          <w:lang w:val="es-ES" w:eastAsia="es-ES"/>
        </w:rPr>
      </w:pPr>
    </w:p>
    <w:p w:rsidR="00945B11" w:rsidRDefault="00945B11" w:rsidP="00945B11">
      <w:pPr>
        <w:spacing w:after="0" w:line="360" w:lineRule="auto"/>
        <w:jc w:val="center"/>
        <w:outlineLvl w:val="0"/>
        <w:rPr>
          <w:rFonts w:ascii="Arial" w:eastAsia="Times New Roman" w:hAnsi="Arial" w:cs="Arial"/>
          <w:b/>
          <w:sz w:val="24"/>
          <w:szCs w:val="24"/>
          <w:lang w:val="es-ES" w:eastAsia="es-ES"/>
        </w:rPr>
      </w:pPr>
    </w:p>
    <w:p w:rsidR="00945B11" w:rsidRDefault="00945B11" w:rsidP="00945B11">
      <w:pPr>
        <w:spacing w:after="0" w:line="240" w:lineRule="auto"/>
        <w:rPr>
          <w:rFonts w:ascii="Arial" w:eastAsia="Times New Roman" w:hAnsi="Arial" w:cs="Arial"/>
          <w:color w:val="000000"/>
          <w:sz w:val="24"/>
          <w:szCs w:val="24"/>
          <w:lang w:val="es-ES" w:eastAsia="es-ES"/>
        </w:rPr>
      </w:pPr>
    </w:p>
    <w:p w:rsidR="00945B11" w:rsidRDefault="00945B11" w:rsidP="00945B11">
      <w:pPr>
        <w:spacing w:after="0" w:line="240" w:lineRule="auto"/>
        <w:rPr>
          <w:rFonts w:ascii="Arial" w:eastAsia="Times New Roman" w:hAnsi="Arial" w:cs="Arial"/>
          <w:color w:val="000000"/>
          <w:sz w:val="24"/>
          <w:szCs w:val="24"/>
          <w:lang w:val="es-ES" w:eastAsia="es-ES"/>
        </w:rPr>
      </w:pPr>
    </w:p>
    <w:p w:rsidR="00945B11" w:rsidRDefault="00945B11" w:rsidP="00945B11">
      <w:pPr>
        <w:spacing w:after="0" w:line="240" w:lineRule="auto"/>
        <w:jc w:val="center"/>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LICENCIADO JORGE ENRIQUE MATA GÓMEZ</w:t>
      </w:r>
    </w:p>
    <w:p w:rsidR="00945B11" w:rsidRDefault="00945B11" w:rsidP="009327CF">
      <w:pPr>
        <w:spacing w:after="0" w:line="240" w:lineRule="auto"/>
        <w:jc w:val="both"/>
        <w:rPr>
          <w:rFonts w:ascii="Arial" w:hAnsi="Arial" w:cs="Arial"/>
          <w:b/>
        </w:rPr>
      </w:pPr>
    </w:p>
    <w:sectPr w:rsidR="00945B11" w:rsidSect="00EF7F2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94" w:rsidRDefault="007E3A94" w:rsidP="003208A2">
      <w:pPr>
        <w:spacing w:after="0" w:line="240" w:lineRule="auto"/>
      </w:pPr>
      <w:r>
        <w:separator/>
      </w:r>
    </w:p>
  </w:endnote>
  <w:endnote w:type="continuationSeparator" w:id="0">
    <w:p w:rsidR="007E3A94" w:rsidRDefault="007E3A94" w:rsidP="0032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3972"/>
      <w:docPartObj>
        <w:docPartGallery w:val="Page Numbers (Bottom of Page)"/>
        <w:docPartUnique/>
      </w:docPartObj>
    </w:sdtPr>
    <w:sdtEndPr/>
    <w:sdtContent>
      <w:p w:rsidR="00CB62E6" w:rsidRDefault="00CB62E6">
        <w:pPr>
          <w:pStyle w:val="Piedepgina"/>
          <w:jc w:val="right"/>
        </w:pPr>
        <w:r>
          <w:fldChar w:fldCharType="begin"/>
        </w:r>
        <w:r>
          <w:instrText>PAGE   \* MERGEFORMAT</w:instrText>
        </w:r>
        <w:r>
          <w:fldChar w:fldCharType="separate"/>
        </w:r>
        <w:r w:rsidR="000B14F1" w:rsidRPr="000B14F1">
          <w:rPr>
            <w:noProof/>
            <w:lang w:val="es-ES"/>
          </w:rPr>
          <w:t>4</w:t>
        </w:r>
        <w:r>
          <w:fldChar w:fldCharType="end"/>
        </w:r>
      </w:p>
    </w:sdtContent>
  </w:sdt>
  <w:p w:rsidR="00CB62E6" w:rsidRDefault="00CB62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94" w:rsidRDefault="007E3A94" w:rsidP="003208A2">
      <w:pPr>
        <w:spacing w:after="0" w:line="240" w:lineRule="auto"/>
      </w:pPr>
      <w:r>
        <w:separator/>
      </w:r>
    </w:p>
  </w:footnote>
  <w:footnote w:type="continuationSeparator" w:id="0">
    <w:p w:rsidR="007E3A94" w:rsidRDefault="007E3A94" w:rsidP="00320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769"/>
    <w:multiLevelType w:val="hybridMultilevel"/>
    <w:tmpl w:val="FDB46C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573BD"/>
    <w:multiLevelType w:val="hybridMultilevel"/>
    <w:tmpl w:val="BDE8DE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C5762"/>
    <w:multiLevelType w:val="hybridMultilevel"/>
    <w:tmpl w:val="04B03686"/>
    <w:lvl w:ilvl="0" w:tplc="080A0019">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11436F1C"/>
    <w:multiLevelType w:val="hybridMultilevel"/>
    <w:tmpl w:val="9468E5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D020F5"/>
    <w:multiLevelType w:val="hybridMultilevel"/>
    <w:tmpl w:val="8B581A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2B76B4"/>
    <w:multiLevelType w:val="hybridMultilevel"/>
    <w:tmpl w:val="15026E5E"/>
    <w:lvl w:ilvl="0" w:tplc="A9964AAC">
      <w:start w:val="1"/>
      <w:numFmt w:val="upperRoman"/>
      <w:lvlText w:val="%1."/>
      <w:lvlJc w:val="righ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5473C5"/>
    <w:multiLevelType w:val="hybridMultilevel"/>
    <w:tmpl w:val="2E9C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1261DB"/>
    <w:multiLevelType w:val="hybridMultilevel"/>
    <w:tmpl w:val="EE26BF44"/>
    <w:lvl w:ilvl="0" w:tplc="2C10AF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502E80"/>
    <w:multiLevelType w:val="hybridMultilevel"/>
    <w:tmpl w:val="679E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5B27C7"/>
    <w:multiLevelType w:val="hybridMultilevel"/>
    <w:tmpl w:val="9468E5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BF5745"/>
    <w:multiLevelType w:val="hybridMultilevel"/>
    <w:tmpl w:val="1B5E5A1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6295E"/>
    <w:multiLevelType w:val="hybridMultilevel"/>
    <w:tmpl w:val="9468E5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9322A9"/>
    <w:multiLevelType w:val="hybridMultilevel"/>
    <w:tmpl w:val="EDFA47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306E25"/>
    <w:multiLevelType w:val="hybridMultilevel"/>
    <w:tmpl w:val="6A2487F0"/>
    <w:lvl w:ilvl="0" w:tplc="EFF676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E4379BF"/>
    <w:multiLevelType w:val="hybridMultilevel"/>
    <w:tmpl w:val="DC903A40"/>
    <w:lvl w:ilvl="0" w:tplc="7B9EC5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576E4F"/>
    <w:multiLevelType w:val="hybridMultilevel"/>
    <w:tmpl w:val="1B5E5A1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24B2D"/>
    <w:multiLevelType w:val="hybridMultilevel"/>
    <w:tmpl w:val="BDE8DE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A3D54"/>
    <w:multiLevelType w:val="hybridMultilevel"/>
    <w:tmpl w:val="E44A8FF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E1F6A88"/>
    <w:multiLevelType w:val="hybridMultilevel"/>
    <w:tmpl w:val="85F201CC"/>
    <w:lvl w:ilvl="0" w:tplc="9800D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5A0447"/>
    <w:multiLevelType w:val="hybridMultilevel"/>
    <w:tmpl w:val="D84C5F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271B6E"/>
    <w:multiLevelType w:val="hybridMultilevel"/>
    <w:tmpl w:val="EC063A62"/>
    <w:lvl w:ilvl="0" w:tplc="A9964AAC">
      <w:start w:val="1"/>
      <w:numFmt w:val="upperRoman"/>
      <w:lvlText w:val="%1."/>
      <w:lvlJc w:val="righ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E044C7"/>
    <w:multiLevelType w:val="hybridMultilevel"/>
    <w:tmpl w:val="960E3E20"/>
    <w:lvl w:ilvl="0" w:tplc="B9DEF29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C21177"/>
    <w:multiLevelType w:val="hybridMultilevel"/>
    <w:tmpl w:val="4A0641A8"/>
    <w:lvl w:ilvl="0" w:tplc="A9964AAC">
      <w:start w:val="1"/>
      <w:numFmt w:val="upperRoman"/>
      <w:lvlText w:val="%1."/>
      <w:lvlJc w:val="righ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CF4866"/>
    <w:multiLevelType w:val="hybridMultilevel"/>
    <w:tmpl w:val="7AF43F86"/>
    <w:lvl w:ilvl="0" w:tplc="881C090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B65F59"/>
    <w:multiLevelType w:val="hybridMultilevel"/>
    <w:tmpl w:val="1B5E5A1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054FDE"/>
    <w:multiLevelType w:val="hybridMultilevel"/>
    <w:tmpl w:val="8B581A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510F65"/>
    <w:multiLevelType w:val="hybridMultilevel"/>
    <w:tmpl w:val="DE5E795A"/>
    <w:lvl w:ilvl="0" w:tplc="CE4CD80A">
      <w:start w:val="1"/>
      <w:numFmt w:val="upperRoman"/>
      <w:lvlText w:val="%1."/>
      <w:lvlJc w:val="right"/>
      <w:pPr>
        <w:ind w:left="720" w:hanging="360"/>
      </w:pPr>
      <w:rPr>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DC1265"/>
    <w:multiLevelType w:val="hybridMultilevel"/>
    <w:tmpl w:val="718EAE40"/>
    <w:lvl w:ilvl="0" w:tplc="A44453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DA46ACF"/>
    <w:multiLevelType w:val="hybridMultilevel"/>
    <w:tmpl w:val="1C0EC7D2"/>
    <w:lvl w:ilvl="0" w:tplc="C6C0589E">
      <w:start w:val="5"/>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17D2AD3"/>
    <w:multiLevelType w:val="hybridMultilevel"/>
    <w:tmpl w:val="41B061B6"/>
    <w:lvl w:ilvl="0" w:tplc="A6A46DFC">
      <w:start w:val="3"/>
      <w:numFmt w:val="upperRoman"/>
      <w:lvlText w:val="%1."/>
      <w:lvlJc w:val="righ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2E543F"/>
    <w:multiLevelType w:val="hybridMultilevel"/>
    <w:tmpl w:val="8AC04FAE"/>
    <w:lvl w:ilvl="0" w:tplc="A9C22284">
      <w:start w:val="5"/>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0D3DE2"/>
    <w:multiLevelType w:val="hybridMultilevel"/>
    <w:tmpl w:val="6AE6841C"/>
    <w:lvl w:ilvl="0" w:tplc="A9964AAC">
      <w:start w:val="1"/>
      <w:numFmt w:val="upperRoman"/>
      <w:lvlText w:val="%1."/>
      <w:lvlJc w:val="right"/>
      <w:pPr>
        <w:ind w:left="780" w:hanging="360"/>
      </w:pPr>
      <w:rPr>
        <w:b w:val="0"/>
        <w:color w:val="auto"/>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16"/>
  </w:num>
  <w:num w:numId="3">
    <w:abstractNumId w:val="6"/>
  </w:num>
  <w:num w:numId="4">
    <w:abstractNumId w:val="12"/>
  </w:num>
  <w:num w:numId="5">
    <w:abstractNumId w:val="23"/>
  </w:num>
  <w:num w:numId="6">
    <w:abstractNumId w:val="5"/>
  </w:num>
  <w:num w:numId="7">
    <w:abstractNumId w:val="26"/>
  </w:num>
  <w:num w:numId="8">
    <w:abstractNumId w:val="25"/>
  </w:num>
  <w:num w:numId="9">
    <w:abstractNumId w:val="8"/>
  </w:num>
  <w:num w:numId="10">
    <w:abstractNumId w:val="19"/>
  </w:num>
  <w:num w:numId="11">
    <w:abstractNumId w:val="4"/>
  </w:num>
  <w:num w:numId="12">
    <w:abstractNumId w:val="9"/>
  </w:num>
  <w:num w:numId="13">
    <w:abstractNumId w:val="21"/>
  </w:num>
  <w:num w:numId="14">
    <w:abstractNumId w:val="14"/>
  </w:num>
  <w:num w:numId="15">
    <w:abstractNumId w:val="15"/>
  </w:num>
  <w:num w:numId="16">
    <w:abstractNumId w:val="0"/>
  </w:num>
  <w:num w:numId="17">
    <w:abstractNumId w:val="29"/>
  </w:num>
  <w:num w:numId="18">
    <w:abstractNumId w:val="3"/>
  </w:num>
  <w:num w:numId="19">
    <w:abstractNumId w:val="2"/>
  </w:num>
  <w:num w:numId="20">
    <w:abstractNumId w:val="11"/>
  </w:num>
  <w:num w:numId="21">
    <w:abstractNumId w:val="7"/>
  </w:num>
  <w:num w:numId="22">
    <w:abstractNumId w:val="27"/>
  </w:num>
  <w:num w:numId="23">
    <w:abstractNumId w:val="28"/>
  </w:num>
  <w:num w:numId="24">
    <w:abstractNumId w:val="2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31"/>
  </w:num>
  <w:num w:numId="30">
    <w:abstractNumId w:val="22"/>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92"/>
    <w:rsid w:val="0000019E"/>
    <w:rsid w:val="00001007"/>
    <w:rsid w:val="0000243C"/>
    <w:rsid w:val="000062FF"/>
    <w:rsid w:val="000069FA"/>
    <w:rsid w:val="0001224C"/>
    <w:rsid w:val="00015938"/>
    <w:rsid w:val="00016419"/>
    <w:rsid w:val="000211CC"/>
    <w:rsid w:val="000212E2"/>
    <w:rsid w:val="00024743"/>
    <w:rsid w:val="00026349"/>
    <w:rsid w:val="00027A69"/>
    <w:rsid w:val="00030545"/>
    <w:rsid w:val="0003256E"/>
    <w:rsid w:val="00033218"/>
    <w:rsid w:val="00034DFC"/>
    <w:rsid w:val="000377E9"/>
    <w:rsid w:val="00037DF0"/>
    <w:rsid w:val="00044540"/>
    <w:rsid w:val="00050CDD"/>
    <w:rsid w:val="000533D5"/>
    <w:rsid w:val="00055CC5"/>
    <w:rsid w:val="000642AD"/>
    <w:rsid w:val="0006554B"/>
    <w:rsid w:val="0007694B"/>
    <w:rsid w:val="0007716A"/>
    <w:rsid w:val="0008036B"/>
    <w:rsid w:val="00083677"/>
    <w:rsid w:val="000873FD"/>
    <w:rsid w:val="000921DD"/>
    <w:rsid w:val="000950B5"/>
    <w:rsid w:val="000A1D62"/>
    <w:rsid w:val="000A65E5"/>
    <w:rsid w:val="000B14F1"/>
    <w:rsid w:val="000B3B52"/>
    <w:rsid w:val="000B4213"/>
    <w:rsid w:val="000B537F"/>
    <w:rsid w:val="000B61CA"/>
    <w:rsid w:val="000C3675"/>
    <w:rsid w:val="000D0D44"/>
    <w:rsid w:val="000D22EC"/>
    <w:rsid w:val="000D4705"/>
    <w:rsid w:val="000D4E59"/>
    <w:rsid w:val="000E0625"/>
    <w:rsid w:val="000E548A"/>
    <w:rsid w:val="000E5490"/>
    <w:rsid w:val="000E56F7"/>
    <w:rsid w:val="000E7CB8"/>
    <w:rsid w:val="000F0F95"/>
    <w:rsid w:val="001002E1"/>
    <w:rsid w:val="00100B55"/>
    <w:rsid w:val="0010307C"/>
    <w:rsid w:val="0010538A"/>
    <w:rsid w:val="001071AA"/>
    <w:rsid w:val="00113EB6"/>
    <w:rsid w:val="00114BB0"/>
    <w:rsid w:val="00115A4D"/>
    <w:rsid w:val="00115DE4"/>
    <w:rsid w:val="00121DA1"/>
    <w:rsid w:val="00122D6B"/>
    <w:rsid w:val="0012783D"/>
    <w:rsid w:val="0013025A"/>
    <w:rsid w:val="00130821"/>
    <w:rsid w:val="0013270A"/>
    <w:rsid w:val="00136685"/>
    <w:rsid w:val="00136EB7"/>
    <w:rsid w:val="001408FA"/>
    <w:rsid w:val="0014185F"/>
    <w:rsid w:val="001424DA"/>
    <w:rsid w:val="00145343"/>
    <w:rsid w:val="00146AE7"/>
    <w:rsid w:val="00150D63"/>
    <w:rsid w:val="00151A86"/>
    <w:rsid w:val="00152DBE"/>
    <w:rsid w:val="00153087"/>
    <w:rsid w:val="00155AB9"/>
    <w:rsid w:val="00155CBD"/>
    <w:rsid w:val="00160F55"/>
    <w:rsid w:val="001610F6"/>
    <w:rsid w:val="001650E3"/>
    <w:rsid w:val="00167521"/>
    <w:rsid w:val="00171053"/>
    <w:rsid w:val="00171CA2"/>
    <w:rsid w:val="001752A6"/>
    <w:rsid w:val="0017676A"/>
    <w:rsid w:val="00177B4D"/>
    <w:rsid w:val="00180112"/>
    <w:rsid w:val="001900D7"/>
    <w:rsid w:val="00191DBB"/>
    <w:rsid w:val="00192051"/>
    <w:rsid w:val="00192F9D"/>
    <w:rsid w:val="00195335"/>
    <w:rsid w:val="00197D8B"/>
    <w:rsid w:val="001A3AB2"/>
    <w:rsid w:val="001A41B0"/>
    <w:rsid w:val="001A48CA"/>
    <w:rsid w:val="001B148F"/>
    <w:rsid w:val="001B1710"/>
    <w:rsid w:val="001B1FB2"/>
    <w:rsid w:val="001B372E"/>
    <w:rsid w:val="001B423A"/>
    <w:rsid w:val="001B66A4"/>
    <w:rsid w:val="001B6DC3"/>
    <w:rsid w:val="001C2E7D"/>
    <w:rsid w:val="001C33FF"/>
    <w:rsid w:val="001C7997"/>
    <w:rsid w:val="001D363C"/>
    <w:rsid w:val="001D5CEC"/>
    <w:rsid w:val="001D5F29"/>
    <w:rsid w:val="001D7313"/>
    <w:rsid w:val="001E1D73"/>
    <w:rsid w:val="001E22C2"/>
    <w:rsid w:val="001E2823"/>
    <w:rsid w:val="001E7445"/>
    <w:rsid w:val="001F161E"/>
    <w:rsid w:val="001F3B0E"/>
    <w:rsid w:val="001F425E"/>
    <w:rsid w:val="00205BAF"/>
    <w:rsid w:val="0020718B"/>
    <w:rsid w:val="002078A4"/>
    <w:rsid w:val="002103AF"/>
    <w:rsid w:val="00213B74"/>
    <w:rsid w:val="0021513A"/>
    <w:rsid w:val="00226101"/>
    <w:rsid w:val="002357F6"/>
    <w:rsid w:val="00235820"/>
    <w:rsid w:val="00240233"/>
    <w:rsid w:val="00245DA7"/>
    <w:rsid w:val="00250A86"/>
    <w:rsid w:val="0025459F"/>
    <w:rsid w:val="00254E7A"/>
    <w:rsid w:val="00254FD0"/>
    <w:rsid w:val="00256D4A"/>
    <w:rsid w:val="002625DA"/>
    <w:rsid w:val="0026404E"/>
    <w:rsid w:val="00265197"/>
    <w:rsid w:val="00265E1C"/>
    <w:rsid w:val="0027056A"/>
    <w:rsid w:val="00272F80"/>
    <w:rsid w:val="0027374E"/>
    <w:rsid w:val="00274C1A"/>
    <w:rsid w:val="002753DF"/>
    <w:rsid w:val="0028684D"/>
    <w:rsid w:val="002900A9"/>
    <w:rsid w:val="0029150E"/>
    <w:rsid w:val="00291739"/>
    <w:rsid w:val="0029492C"/>
    <w:rsid w:val="002A13E8"/>
    <w:rsid w:val="002A3513"/>
    <w:rsid w:val="002A3F76"/>
    <w:rsid w:val="002A4394"/>
    <w:rsid w:val="002B6BE4"/>
    <w:rsid w:val="002C3726"/>
    <w:rsid w:val="002C3D22"/>
    <w:rsid w:val="002C4AB1"/>
    <w:rsid w:val="002C5458"/>
    <w:rsid w:val="002C55E0"/>
    <w:rsid w:val="002C683A"/>
    <w:rsid w:val="002C6A71"/>
    <w:rsid w:val="002D1E0C"/>
    <w:rsid w:val="002E34E1"/>
    <w:rsid w:val="002E487E"/>
    <w:rsid w:val="002E61F1"/>
    <w:rsid w:val="002E6C8F"/>
    <w:rsid w:val="002F31D6"/>
    <w:rsid w:val="003003D6"/>
    <w:rsid w:val="00304D2E"/>
    <w:rsid w:val="003106F0"/>
    <w:rsid w:val="003107C3"/>
    <w:rsid w:val="00314819"/>
    <w:rsid w:val="003208A2"/>
    <w:rsid w:val="0032168D"/>
    <w:rsid w:val="0032451E"/>
    <w:rsid w:val="00325F5C"/>
    <w:rsid w:val="00326E3F"/>
    <w:rsid w:val="00345A77"/>
    <w:rsid w:val="00346D82"/>
    <w:rsid w:val="0034786E"/>
    <w:rsid w:val="0035020A"/>
    <w:rsid w:val="00356758"/>
    <w:rsid w:val="0035687D"/>
    <w:rsid w:val="00366704"/>
    <w:rsid w:val="00371006"/>
    <w:rsid w:val="00371ED4"/>
    <w:rsid w:val="003754C9"/>
    <w:rsid w:val="00376D0F"/>
    <w:rsid w:val="00382065"/>
    <w:rsid w:val="0038690E"/>
    <w:rsid w:val="0039022E"/>
    <w:rsid w:val="00391F44"/>
    <w:rsid w:val="003925D9"/>
    <w:rsid w:val="00397985"/>
    <w:rsid w:val="00397F3D"/>
    <w:rsid w:val="003A08FF"/>
    <w:rsid w:val="003B642C"/>
    <w:rsid w:val="003B6D0F"/>
    <w:rsid w:val="003B7C13"/>
    <w:rsid w:val="003D2C12"/>
    <w:rsid w:val="003D34DB"/>
    <w:rsid w:val="003D459E"/>
    <w:rsid w:val="003D6A71"/>
    <w:rsid w:val="003D7D84"/>
    <w:rsid w:val="003E272A"/>
    <w:rsid w:val="003E4B0D"/>
    <w:rsid w:val="003F01D9"/>
    <w:rsid w:val="003F043D"/>
    <w:rsid w:val="003F1D52"/>
    <w:rsid w:val="003F2115"/>
    <w:rsid w:val="003F715B"/>
    <w:rsid w:val="003F7F38"/>
    <w:rsid w:val="00400571"/>
    <w:rsid w:val="00402927"/>
    <w:rsid w:val="004054DD"/>
    <w:rsid w:val="00405B98"/>
    <w:rsid w:val="00410606"/>
    <w:rsid w:val="00410B01"/>
    <w:rsid w:val="0041239E"/>
    <w:rsid w:val="0041645E"/>
    <w:rsid w:val="004171D0"/>
    <w:rsid w:val="00422380"/>
    <w:rsid w:val="004246F8"/>
    <w:rsid w:val="00426D4A"/>
    <w:rsid w:val="0043091F"/>
    <w:rsid w:val="00431703"/>
    <w:rsid w:val="00433375"/>
    <w:rsid w:val="0043724B"/>
    <w:rsid w:val="00437FAB"/>
    <w:rsid w:val="00445518"/>
    <w:rsid w:val="0045354F"/>
    <w:rsid w:val="00453ACB"/>
    <w:rsid w:val="00453CE4"/>
    <w:rsid w:val="00454D70"/>
    <w:rsid w:val="004559EC"/>
    <w:rsid w:val="00457356"/>
    <w:rsid w:val="00462136"/>
    <w:rsid w:val="004628D0"/>
    <w:rsid w:val="0046358A"/>
    <w:rsid w:val="00465595"/>
    <w:rsid w:val="004673F3"/>
    <w:rsid w:val="00467ADA"/>
    <w:rsid w:val="00471EE7"/>
    <w:rsid w:val="004768D5"/>
    <w:rsid w:val="0048152D"/>
    <w:rsid w:val="00483B92"/>
    <w:rsid w:val="004873CC"/>
    <w:rsid w:val="00491DA6"/>
    <w:rsid w:val="0049290F"/>
    <w:rsid w:val="004931AE"/>
    <w:rsid w:val="00493E2B"/>
    <w:rsid w:val="004A0939"/>
    <w:rsid w:val="004A120F"/>
    <w:rsid w:val="004A30DB"/>
    <w:rsid w:val="004A3886"/>
    <w:rsid w:val="004A6DEE"/>
    <w:rsid w:val="004B3EBE"/>
    <w:rsid w:val="004B5379"/>
    <w:rsid w:val="004B673C"/>
    <w:rsid w:val="004C134C"/>
    <w:rsid w:val="004C1E07"/>
    <w:rsid w:val="004C31AF"/>
    <w:rsid w:val="004C3E92"/>
    <w:rsid w:val="004C492B"/>
    <w:rsid w:val="004D632E"/>
    <w:rsid w:val="004D7330"/>
    <w:rsid w:val="004E34FF"/>
    <w:rsid w:val="004E75E3"/>
    <w:rsid w:val="004F005F"/>
    <w:rsid w:val="004F27CE"/>
    <w:rsid w:val="004F55CB"/>
    <w:rsid w:val="004F6ACA"/>
    <w:rsid w:val="004F70BD"/>
    <w:rsid w:val="004F79CF"/>
    <w:rsid w:val="00501F4C"/>
    <w:rsid w:val="00502733"/>
    <w:rsid w:val="00503A7C"/>
    <w:rsid w:val="00504260"/>
    <w:rsid w:val="00506141"/>
    <w:rsid w:val="00507A95"/>
    <w:rsid w:val="005101E4"/>
    <w:rsid w:val="00517176"/>
    <w:rsid w:val="0052012A"/>
    <w:rsid w:val="00520544"/>
    <w:rsid w:val="00521E9D"/>
    <w:rsid w:val="00531D23"/>
    <w:rsid w:val="00533798"/>
    <w:rsid w:val="005347E7"/>
    <w:rsid w:val="005363C5"/>
    <w:rsid w:val="00537D76"/>
    <w:rsid w:val="005415E9"/>
    <w:rsid w:val="00541D22"/>
    <w:rsid w:val="0054661E"/>
    <w:rsid w:val="0055132B"/>
    <w:rsid w:val="00551359"/>
    <w:rsid w:val="00554686"/>
    <w:rsid w:val="005552C3"/>
    <w:rsid w:val="005602F7"/>
    <w:rsid w:val="00560554"/>
    <w:rsid w:val="005707D0"/>
    <w:rsid w:val="00571050"/>
    <w:rsid w:val="005727E9"/>
    <w:rsid w:val="005729A2"/>
    <w:rsid w:val="0058110B"/>
    <w:rsid w:val="00582364"/>
    <w:rsid w:val="00583054"/>
    <w:rsid w:val="005841C4"/>
    <w:rsid w:val="0058491F"/>
    <w:rsid w:val="005879FD"/>
    <w:rsid w:val="00591F25"/>
    <w:rsid w:val="00597016"/>
    <w:rsid w:val="005A0793"/>
    <w:rsid w:val="005A12EE"/>
    <w:rsid w:val="005A3201"/>
    <w:rsid w:val="005A42EF"/>
    <w:rsid w:val="005A4AA1"/>
    <w:rsid w:val="005A7298"/>
    <w:rsid w:val="005B42B0"/>
    <w:rsid w:val="005B43A6"/>
    <w:rsid w:val="005C0425"/>
    <w:rsid w:val="005C247B"/>
    <w:rsid w:val="005C57C2"/>
    <w:rsid w:val="005D5158"/>
    <w:rsid w:val="005D6893"/>
    <w:rsid w:val="005E1FED"/>
    <w:rsid w:val="005E68E1"/>
    <w:rsid w:val="005F2841"/>
    <w:rsid w:val="006021EA"/>
    <w:rsid w:val="00604F2C"/>
    <w:rsid w:val="00605E05"/>
    <w:rsid w:val="00606BF3"/>
    <w:rsid w:val="0061178C"/>
    <w:rsid w:val="00611F4E"/>
    <w:rsid w:val="00613515"/>
    <w:rsid w:val="006153AB"/>
    <w:rsid w:val="00624152"/>
    <w:rsid w:val="00624194"/>
    <w:rsid w:val="00624DF6"/>
    <w:rsid w:val="00630516"/>
    <w:rsid w:val="006316EF"/>
    <w:rsid w:val="00632A75"/>
    <w:rsid w:val="0063319B"/>
    <w:rsid w:val="006341B5"/>
    <w:rsid w:val="00635D38"/>
    <w:rsid w:val="00636393"/>
    <w:rsid w:val="006374F7"/>
    <w:rsid w:val="00637F11"/>
    <w:rsid w:val="00641587"/>
    <w:rsid w:val="0064508D"/>
    <w:rsid w:val="00647113"/>
    <w:rsid w:val="00651602"/>
    <w:rsid w:val="00654363"/>
    <w:rsid w:val="00655033"/>
    <w:rsid w:val="00656C4B"/>
    <w:rsid w:val="00660F1B"/>
    <w:rsid w:val="00664B23"/>
    <w:rsid w:val="00670E16"/>
    <w:rsid w:val="006802C4"/>
    <w:rsid w:val="00680E2A"/>
    <w:rsid w:val="006814CA"/>
    <w:rsid w:val="0068487B"/>
    <w:rsid w:val="006923F6"/>
    <w:rsid w:val="00693E64"/>
    <w:rsid w:val="006951D1"/>
    <w:rsid w:val="0069627D"/>
    <w:rsid w:val="00697A16"/>
    <w:rsid w:val="006A01BF"/>
    <w:rsid w:val="006A0BC5"/>
    <w:rsid w:val="006A2D08"/>
    <w:rsid w:val="006A3354"/>
    <w:rsid w:val="006A343E"/>
    <w:rsid w:val="006A578F"/>
    <w:rsid w:val="006B2061"/>
    <w:rsid w:val="006B4E80"/>
    <w:rsid w:val="006B7226"/>
    <w:rsid w:val="006C14BC"/>
    <w:rsid w:val="006C2FA2"/>
    <w:rsid w:val="006D429C"/>
    <w:rsid w:val="006E7009"/>
    <w:rsid w:val="006E7762"/>
    <w:rsid w:val="006F291D"/>
    <w:rsid w:val="006F2CBF"/>
    <w:rsid w:val="006F38DE"/>
    <w:rsid w:val="006F5634"/>
    <w:rsid w:val="00700B9D"/>
    <w:rsid w:val="00700C4C"/>
    <w:rsid w:val="00701154"/>
    <w:rsid w:val="0071455B"/>
    <w:rsid w:val="007149B1"/>
    <w:rsid w:val="00716BFB"/>
    <w:rsid w:val="0071717B"/>
    <w:rsid w:val="00717592"/>
    <w:rsid w:val="00727D7D"/>
    <w:rsid w:val="00731332"/>
    <w:rsid w:val="00733208"/>
    <w:rsid w:val="00734A08"/>
    <w:rsid w:val="00735093"/>
    <w:rsid w:val="007437F0"/>
    <w:rsid w:val="00746542"/>
    <w:rsid w:val="0075437B"/>
    <w:rsid w:val="0076229E"/>
    <w:rsid w:val="00763A25"/>
    <w:rsid w:val="00763D0A"/>
    <w:rsid w:val="007662A2"/>
    <w:rsid w:val="0077282C"/>
    <w:rsid w:val="00773627"/>
    <w:rsid w:val="00774E14"/>
    <w:rsid w:val="007809ED"/>
    <w:rsid w:val="00786B9D"/>
    <w:rsid w:val="007873F4"/>
    <w:rsid w:val="00797217"/>
    <w:rsid w:val="007A021C"/>
    <w:rsid w:val="007A0A93"/>
    <w:rsid w:val="007A2428"/>
    <w:rsid w:val="007A5D90"/>
    <w:rsid w:val="007A6983"/>
    <w:rsid w:val="007B414D"/>
    <w:rsid w:val="007B65BE"/>
    <w:rsid w:val="007B6930"/>
    <w:rsid w:val="007C3D63"/>
    <w:rsid w:val="007C3D6D"/>
    <w:rsid w:val="007D45EB"/>
    <w:rsid w:val="007D6359"/>
    <w:rsid w:val="007D6C1E"/>
    <w:rsid w:val="007E3A94"/>
    <w:rsid w:val="007E40FD"/>
    <w:rsid w:val="007F3060"/>
    <w:rsid w:val="007F5763"/>
    <w:rsid w:val="007F651A"/>
    <w:rsid w:val="008012A4"/>
    <w:rsid w:val="0080514A"/>
    <w:rsid w:val="008054AA"/>
    <w:rsid w:val="00812A2F"/>
    <w:rsid w:val="0081522A"/>
    <w:rsid w:val="00815763"/>
    <w:rsid w:val="0082338C"/>
    <w:rsid w:val="008241BF"/>
    <w:rsid w:val="00825745"/>
    <w:rsid w:val="0082606F"/>
    <w:rsid w:val="00826F37"/>
    <w:rsid w:val="00827D6E"/>
    <w:rsid w:val="0083095B"/>
    <w:rsid w:val="00830AB0"/>
    <w:rsid w:val="008317C5"/>
    <w:rsid w:val="00832D40"/>
    <w:rsid w:val="008467C2"/>
    <w:rsid w:val="008479A3"/>
    <w:rsid w:val="00847A91"/>
    <w:rsid w:val="0085240F"/>
    <w:rsid w:val="0085249D"/>
    <w:rsid w:val="0085368A"/>
    <w:rsid w:val="008578EE"/>
    <w:rsid w:val="00860939"/>
    <w:rsid w:val="0086176E"/>
    <w:rsid w:val="00863982"/>
    <w:rsid w:val="00864A66"/>
    <w:rsid w:val="00865315"/>
    <w:rsid w:val="00870E4C"/>
    <w:rsid w:val="0087259F"/>
    <w:rsid w:val="00873AD3"/>
    <w:rsid w:val="00873CE2"/>
    <w:rsid w:val="008745BA"/>
    <w:rsid w:val="0087554D"/>
    <w:rsid w:val="008761C2"/>
    <w:rsid w:val="00877A38"/>
    <w:rsid w:val="00882EF2"/>
    <w:rsid w:val="00890272"/>
    <w:rsid w:val="0089053D"/>
    <w:rsid w:val="00891609"/>
    <w:rsid w:val="0089424F"/>
    <w:rsid w:val="008A2B88"/>
    <w:rsid w:val="008A77C5"/>
    <w:rsid w:val="008B624D"/>
    <w:rsid w:val="008B7366"/>
    <w:rsid w:val="008C2AB1"/>
    <w:rsid w:val="008C2AB7"/>
    <w:rsid w:val="008D0373"/>
    <w:rsid w:val="008D1689"/>
    <w:rsid w:val="008D364B"/>
    <w:rsid w:val="008D5493"/>
    <w:rsid w:val="008E4BD3"/>
    <w:rsid w:val="008E5B9C"/>
    <w:rsid w:val="009042BC"/>
    <w:rsid w:val="0090623C"/>
    <w:rsid w:val="00906A25"/>
    <w:rsid w:val="009102BF"/>
    <w:rsid w:val="009168FA"/>
    <w:rsid w:val="00921158"/>
    <w:rsid w:val="0092481C"/>
    <w:rsid w:val="009327CF"/>
    <w:rsid w:val="009330F2"/>
    <w:rsid w:val="00933759"/>
    <w:rsid w:val="009351CC"/>
    <w:rsid w:val="00937227"/>
    <w:rsid w:val="00937775"/>
    <w:rsid w:val="009409B7"/>
    <w:rsid w:val="009430B8"/>
    <w:rsid w:val="00944002"/>
    <w:rsid w:val="00945B11"/>
    <w:rsid w:val="00946306"/>
    <w:rsid w:val="009524C8"/>
    <w:rsid w:val="00952990"/>
    <w:rsid w:val="00954238"/>
    <w:rsid w:val="0095481F"/>
    <w:rsid w:val="00955038"/>
    <w:rsid w:val="00955179"/>
    <w:rsid w:val="00956692"/>
    <w:rsid w:val="00956BCE"/>
    <w:rsid w:val="00957FE3"/>
    <w:rsid w:val="0096278D"/>
    <w:rsid w:val="00962AAE"/>
    <w:rsid w:val="00962E31"/>
    <w:rsid w:val="00964094"/>
    <w:rsid w:val="00964FFD"/>
    <w:rsid w:val="009802B8"/>
    <w:rsid w:val="0098115A"/>
    <w:rsid w:val="009844CA"/>
    <w:rsid w:val="00984966"/>
    <w:rsid w:val="009876DD"/>
    <w:rsid w:val="00987B86"/>
    <w:rsid w:val="00991588"/>
    <w:rsid w:val="00991A0B"/>
    <w:rsid w:val="009925C2"/>
    <w:rsid w:val="0099514A"/>
    <w:rsid w:val="00997439"/>
    <w:rsid w:val="009A03A2"/>
    <w:rsid w:val="009A2557"/>
    <w:rsid w:val="009A4A8D"/>
    <w:rsid w:val="009A6D77"/>
    <w:rsid w:val="009B276B"/>
    <w:rsid w:val="009B417E"/>
    <w:rsid w:val="009C2B23"/>
    <w:rsid w:val="009C467E"/>
    <w:rsid w:val="009C5495"/>
    <w:rsid w:val="009C7D46"/>
    <w:rsid w:val="009D5E7F"/>
    <w:rsid w:val="009D6C46"/>
    <w:rsid w:val="009E43A3"/>
    <w:rsid w:val="009E4643"/>
    <w:rsid w:val="009E7601"/>
    <w:rsid w:val="009F0CB9"/>
    <w:rsid w:val="009F3427"/>
    <w:rsid w:val="009F7268"/>
    <w:rsid w:val="00A029F8"/>
    <w:rsid w:val="00A02AB1"/>
    <w:rsid w:val="00A03EFC"/>
    <w:rsid w:val="00A058F8"/>
    <w:rsid w:val="00A130DE"/>
    <w:rsid w:val="00A13CB6"/>
    <w:rsid w:val="00A157CB"/>
    <w:rsid w:val="00A174C8"/>
    <w:rsid w:val="00A175C3"/>
    <w:rsid w:val="00A22BDB"/>
    <w:rsid w:val="00A22E82"/>
    <w:rsid w:val="00A25A81"/>
    <w:rsid w:val="00A26392"/>
    <w:rsid w:val="00A30952"/>
    <w:rsid w:val="00A30A94"/>
    <w:rsid w:val="00A30DAC"/>
    <w:rsid w:val="00A3746E"/>
    <w:rsid w:val="00A44FA6"/>
    <w:rsid w:val="00A45C0F"/>
    <w:rsid w:val="00A510A6"/>
    <w:rsid w:val="00A51CA5"/>
    <w:rsid w:val="00A549C5"/>
    <w:rsid w:val="00A5581F"/>
    <w:rsid w:val="00A575AE"/>
    <w:rsid w:val="00A602EA"/>
    <w:rsid w:val="00A60EB7"/>
    <w:rsid w:val="00A6619E"/>
    <w:rsid w:val="00A70F90"/>
    <w:rsid w:val="00A71687"/>
    <w:rsid w:val="00A740A5"/>
    <w:rsid w:val="00A76F13"/>
    <w:rsid w:val="00A80461"/>
    <w:rsid w:val="00A81395"/>
    <w:rsid w:val="00A82877"/>
    <w:rsid w:val="00A85BE2"/>
    <w:rsid w:val="00A8743E"/>
    <w:rsid w:val="00A93F9B"/>
    <w:rsid w:val="00A95083"/>
    <w:rsid w:val="00A95880"/>
    <w:rsid w:val="00AA7488"/>
    <w:rsid w:val="00AA7C3D"/>
    <w:rsid w:val="00AC06FE"/>
    <w:rsid w:val="00AC12FD"/>
    <w:rsid w:val="00AC20D9"/>
    <w:rsid w:val="00AC27EB"/>
    <w:rsid w:val="00AC65F3"/>
    <w:rsid w:val="00AD1428"/>
    <w:rsid w:val="00AE2BD4"/>
    <w:rsid w:val="00AE507D"/>
    <w:rsid w:val="00AE6A65"/>
    <w:rsid w:val="00AF15A1"/>
    <w:rsid w:val="00AF211B"/>
    <w:rsid w:val="00AF4C24"/>
    <w:rsid w:val="00AF5398"/>
    <w:rsid w:val="00AF549E"/>
    <w:rsid w:val="00B054D7"/>
    <w:rsid w:val="00B06C56"/>
    <w:rsid w:val="00B1034F"/>
    <w:rsid w:val="00B11421"/>
    <w:rsid w:val="00B121BA"/>
    <w:rsid w:val="00B1240F"/>
    <w:rsid w:val="00B12854"/>
    <w:rsid w:val="00B13692"/>
    <w:rsid w:val="00B145FD"/>
    <w:rsid w:val="00B1605D"/>
    <w:rsid w:val="00B1698F"/>
    <w:rsid w:val="00B22A7C"/>
    <w:rsid w:val="00B23D7B"/>
    <w:rsid w:val="00B32950"/>
    <w:rsid w:val="00B434FA"/>
    <w:rsid w:val="00B4386D"/>
    <w:rsid w:val="00B4419E"/>
    <w:rsid w:val="00B45363"/>
    <w:rsid w:val="00B53FC9"/>
    <w:rsid w:val="00B546C7"/>
    <w:rsid w:val="00B54D23"/>
    <w:rsid w:val="00B5533A"/>
    <w:rsid w:val="00B67186"/>
    <w:rsid w:val="00B673C5"/>
    <w:rsid w:val="00B75D4A"/>
    <w:rsid w:val="00B77668"/>
    <w:rsid w:val="00B813CC"/>
    <w:rsid w:val="00B82899"/>
    <w:rsid w:val="00B83F0F"/>
    <w:rsid w:val="00B84D45"/>
    <w:rsid w:val="00B8515D"/>
    <w:rsid w:val="00B854CA"/>
    <w:rsid w:val="00B85C1D"/>
    <w:rsid w:val="00B869DF"/>
    <w:rsid w:val="00B90558"/>
    <w:rsid w:val="00B91226"/>
    <w:rsid w:val="00B9156D"/>
    <w:rsid w:val="00B93725"/>
    <w:rsid w:val="00B95D81"/>
    <w:rsid w:val="00BA452C"/>
    <w:rsid w:val="00BA5800"/>
    <w:rsid w:val="00BB3BF3"/>
    <w:rsid w:val="00BB6AD7"/>
    <w:rsid w:val="00BB734D"/>
    <w:rsid w:val="00BC4FB6"/>
    <w:rsid w:val="00BC63AC"/>
    <w:rsid w:val="00BC78A6"/>
    <w:rsid w:val="00BC7B28"/>
    <w:rsid w:val="00BD1DEA"/>
    <w:rsid w:val="00BD5E4F"/>
    <w:rsid w:val="00BD666B"/>
    <w:rsid w:val="00BD7057"/>
    <w:rsid w:val="00BF0EB5"/>
    <w:rsid w:val="00BF32B8"/>
    <w:rsid w:val="00C0188B"/>
    <w:rsid w:val="00C04902"/>
    <w:rsid w:val="00C11AE0"/>
    <w:rsid w:val="00C12A00"/>
    <w:rsid w:val="00C164C0"/>
    <w:rsid w:val="00C22409"/>
    <w:rsid w:val="00C22A4E"/>
    <w:rsid w:val="00C23BC4"/>
    <w:rsid w:val="00C249EB"/>
    <w:rsid w:val="00C40126"/>
    <w:rsid w:val="00C443C3"/>
    <w:rsid w:val="00C51A4E"/>
    <w:rsid w:val="00C52A20"/>
    <w:rsid w:val="00C53156"/>
    <w:rsid w:val="00C553AA"/>
    <w:rsid w:val="00C567D7"/>
    <w:rsid w:val="00C635FC"/>
    <w:rsid w:val="00C66ED3"/>
    <w:rsid w:val="00C8598B"/>
    <w:rsid w:val="00C87217"/>
    <w:rsid w:val="00C87922"/>
    <w:rsid w:val="00C90149"/>
    <w:rsid w:val="00C907D7"/>
    <w:rsid w:val="00C916BE"/>
    <w:rsid w:val="00C92189"/>
    <w:rsid w:val="00C9244B"/>
    <w:rsid w:val="00C9757E"/>
    <w:rsid w:val="00CA3274"/>
    <w:rsid w:val="00CA3C3B"/>
    <w:rsid w:val="00CA564E"/>
    <w:rsid w:val="00CA7C76"/>
    <w:rsid w:val="00CB0FE4"/>
    <w:rsid w:val="00CB5526"/>
    <w:rsid w:val="00CB62E6"/>
    <w:rsid w:val="00CB7372"/>
    <w:rsid w:val="00CC44DA"/>
    <w:rsid w:val="00CD002D"/>
    <w:rsid w:val="00CD2384"/>
    <w:rsid w:val="00CD436B"/>
    <w:rsid w:val="00CD5147"/>
    <w:rsid w:val="00CE1F0D"/>
    <w:rsid w:val="00CE542C"/>
    <w:rsid w:val="00CE6B33"/>
    <w:rsid w:val="00CE6CEF"/>
    <w:rsid w:val="00CE7109"/>
    <w:rsid w:val="00CF06A9"/>
    <w:rsid w:val="00CF3CF8"/>
    <w:rsid w:val="00CF6B9D"/>
    <w:rsid w:val="00D01F1C"/>
    <w:rsid w:val="00D0352D"/>
    <w:rsid w:val="00D0423A"/>
    <w:rsid w:val="00D110D7"/>
    <w:rsid w:val="00D12C36"/>
    <w:rsid w:val="00D13B13"/>
    <w:rsid w:val="00D1667A"/>
    <w:rsid w:val="00D2004F"/>
    <w:rsid w:val="00D20116"/>
    <w:rsid w:val="00D21BB9"/>
    <w:rsid w:val="00D244E6"/>
    <w:rsid w:val="00D24E9B"/>
    <w:rsid w:val="00D27357"/>
    <w:rsid w:val="00D30BAE"/>
    <w:rsid w:val="00D32619"/>
    <w:rsid w:val="00D347D7"/>
    <w:rsid w:val="00D35EF1"/>
    <w:rsid w:val="00D44341"/>
    <w:rsid w:val="00D44C12"/>
    <w:rsid w:val="00D47357"/>
    <w:rsid w:val="00D50E7F"/>
    <w:rsid w:val="00D543D1"/>
    <w:rsid w:val="00D6086B"/>
    <w:rsid w:val="00D61E3F"/>
    <w:rsid w:val="00D671E2"/>
    <w:rsid w:val="00D7468B"/>
    <w:rsid w:val="00D759C3"/>
    <w:rsid w:val="00D850A0"/>
    <w:rsid w:val="00D867AD"/>
    <w:rsid w:val="00D87897"/>
    <w:rsid w:val="00D9284D"/>
    <w:rsid w:val="00D92883"/>
    <w:rsid w:val="00D9472B"/>
    <w:rsid w:val="00D951B4"/>
    <w:rsid w:val="00DA1E9F"/>
    <w:rsid w:val="00DA2451"/>
    <w:rsid w:val="00DA3E31"/>
    <w:rsid w:val="00DA5C57"/>
    <w:rsid w:val="00DA625C"/>
    <w:rsid w:val="00DB319D"/>
    <w:rsid w:val="00DB352A"/>
    <w:rsid w:val="00DB5042"/>
    <w:rsid w:val="00DB6492"/>
    <w:rsid w:val="00DB76F1"/>
    <w:rsid w:val="00DC20D7"/>
    <w:rsid w:val="00DC3AD0"/>
    <w:rsid w:val="00DC576A"/>
    <w:rsid w:val="00DC5789"/>
    <w:rsid w:val="00DC756B"/>
    <w:rsid w:val="00DC7D56"/>
    <w:rsid w:val="00DD0F61"/>
    <w:rsid w:val="00DD1524"/>
    <w:rsid w:val="00DD3D40"/>
    <w:rsid w:val="00DD53C6"/>
    <w:rsid w:val="00DD5FEA"/>
    <w:rsid w:val="00DD72B9"/>
    <w:rsid w:val="00DE1D88"/>
    <w:rsid w:val="00DE2DC0"/>
    <w:rsid w:val="00DE56AD"/>
    <w:rsid w:val="00DF16BD"/>
    <w:rsid w:val="00DF4603"/>
    <w:rsid w:val="00DF7A65"/>
    <w:rsid w:val="00E019D2"/>
    <w:rsid w:val="00E02F5E"/>
    <w:rsid w:val="00E048E7"/>
    <w:rsid w:val="00E051EC"/>
    <w:rsid w:val="00E059E7"/>
    <w:rsid w:val="00E064C0"/>
    <w:rsid w:val="00E137A5"/>
    <w:rsid w:val="00E13A5B"/>
    <w:rsid w:val="00E14428"/>
    <w:rsid w:val="00E16E20"/>
    <w:rsid w:val="00E20084"/>
    <w:rsid w:val="00E2139A"/>
    <w:rsid w:val="00E23171"/>
    <w:rsid w:val="00E23641"/>
    <w:rsid w:val="00E23BB6"/>
    <w:rsid w:val="00E26715"/>
    <w:rsid w:val="00E26C6F"/>
    <w:rsid w:val="00E314ED"/>
    <w:rsid w:val="00E32409"/>
    <w:rsid w:val="00E34E98"/>
    <w:rsid w:val="00E44565"/>
    <w:rsid w:val="00E5126A"/>
    <w:rsid w:val="00E531CF"/>
    <w:rsid w:val="00E71E59"/>
    <w:rsid w:val="00E757E6"/>
    <w:rsid w:val="00E76074"/>
    <w:rsid w:val="00E7727B"/>
    <w:rsid w:val="00E77CF0"/>
    <w:rsid w:val="00E77D07"/>
    <w:rsid w:val="00E86145"/>
    <w:rsid w:val="00E86BAD"/>
    <w:rsid w:val="00E911F3"/>
    <w:rsid w:val="00E935C3"/>
    <w:rsid w:val="00E93AD8"/>
    <w:rsid w:val="00E95BCD"/>
    <w:rsid w:val="00EA1CB9"/>
    <w:rsid w:val="00EA72DC"/>
    <w:rsid w:val="00EB12A4"/>
    <w:rsid w:val="00EC031D"/>
    <w:rsid w:val="00EC4F20"/>
    <w:rsid w:val="00EC7341"/>
    <w:rsid w:val="00ED0B0B"/>
    <w:rsid w:val="00ED4BD6"/>
    <w:rsid w:val="00ED60DF"/>
    <w:rsid w:val="00EE006C"/>
    <w:rsid w:val="00EE4BD3"/>
    <w:rsid w:val="00EF1A13"/>
    <w:rsid w:val="00EF7F20"/>
    <w:rsid w:val="00F01CCB"/>
    <w:rsid w:val="00F02EE6"/>
    <w:rsid w:val="00F0318F"/>
    <w:rsid w:val="00F04C96"/>
    <w:rsid w:val="00F06D16"/>
    <w:rsid w:val="00F12971"/>
    <w:rsid w:val="00F13909"/>
    <w:rsid w:val="00F143B3"/>
    <w:rsid w:val="00F23AFA"/>
    <w:rsid w:val="00F25B76"/>
    <w:rsid w:val="00F261EB"/>
    <w:rsid w:val="00F2737E"/>
    <w:rsid w:val="00F321F5"/>
    <w:rsid w:val="00F323A2"/>
    <w:rsid w:val="00F355B4"/>
    <w:rsid w:val="00F35A25"/>
    <w:rsid w:val="00F36264"/>
    <w:rsid w:val="00F42552"/>
    <w:rsid w:val="00F43626"/>
    <w:rsid w:val="00F4519C"/>
    <w:rsid w:val="00F454EA"/>
    <w:rsid w:val="00F47304"/>
    <w:rsid w:val="00F50898"/>
    <w:rsid w:val="00F50E9B"/>
    <w:rsid w:val="00F5231E"/>
    <w:rsid w:val="00F5347A"/>
    <w:rsid w:val="00F54107"/>
    <w:rsid w:val="00F55203"/>
    <w:rsid w:val="00F57DA4"/>
    <w:rsid w:val="00F644CA"/>
    <w:rsid w:val="00F70D6B"/>
    <w:rsid w:val="00F72ACB"/>
    <w:rsid w:val="00F72BC9"/>
    <w:rsid w:val="00F81266"/>
    <w:rsid w:val="00F8615B"/>
    <w:rsid w:val="00F914F2"/>
    <w:rsid w:val="00F955C0"/>
    <w:rsid w:val="00F96B5E"/>
    <w:rsid w:val="00FA2FF6"/>
    <w:rsid w:val="00FA5BE7"/>
    <w:rsid w:val="00FB1AEE"/>
    <w:rsid w:val="00FB1C0F"/>
    <w:rsid w:val="00FB3BC6"/>
    <w:rsid w:val="00FC129A"/>
    <w:rsid w:val="00FC1F13"/>
    <w:rsid w:val="00FD1A6F"/>
    <w:rsid w:val="00FD42DD"/>
    <w:rsid w:val="00FD4D88"/>
    <w:rsid w:val="00FD549E"/>
    <w:rsid w:val="00FD626B"/>
    <w:rsid w:val="00FD62FC"/>
    <w:rsid w:val="00FD74A6"/>
    <w:rsid w:val="00FD7E73"/>
    <w:rsid w:val="00FE3094"/>
    <w:rsid w:val="00FE325C"/>
    <w:rsid w:val="00FE33F1"/>
    <w:rsid w:val="00FE4D5A"/>
    <w:rsid w:val="00FF7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9AE47-4E57-473A-9C2B-E2081A30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C3E92"/>
    <w:pPr>
      <w:ind w:left="720"/>
      <w:contextualSpacing/>
    </w:pPr>
    <w:rPr>
      <w:rFonts w:ascii="Calibri" w:eastAsia="Calibri" w:hAnsi="Calibri" w:cs="Times New Roman"/>
    </w:rPr>
  </w:style>
  <w:style w:type="character" w:customStyle="1" w:styleId="PrrafodelistaCar">
    <w:name w:val="Párrafo de lista Car"/>
    <w:link w:val="Prrafodelista"/>
    <w:uiPriority w:val="34"/>
    <w:locked/>
    <w:rsid w:val="004C3E92"/>
    <w:rPr>
      <w:rFonts w:ascii="Calibri" w:eastAsia="Calibri" w:hAnsi="Calibri" w:cs="Times New Roman"/>
    </w:rPr>
  </w:style>
  <w:style w:type="table" w:styleId="Tablaconcuadrcula">
    <w:name w:val="Table Grid"/>
    <w:basedOn w:val="Tablanormal"/>
    <w:uiPriority w:val="59"/>
    <w:rsid w:val="00EF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0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8FA"/>
    <w:rPr>
      <w:rFonts w:ascii="Tahoma" w:hAnsi="Tahoma" w:cs="Tahoma"/>
      <w:sz w:val="16"/>
      <w:szCs w:val="16"/>
    </w:rPr>
  </w:style>
  <w:style w:type="character" w:styleId="Refdecomentario">
    <w:name w:val="annotation reference"/>
    <w:basedOn w:val="Fuentedeprrafopredeter"/>
    <w:uiPriority w:val="99"/>
    <w:semiHidden/>
    <w:unhideWhenUsed/>
    <w:rsid w:val="001408FA"/>
    <w:rPr>
      <w:sz w:val="16"/>
      <w:szCs w:val="16"/>
    </w:rPr>
  </w:style>
  <w:style w:type="paragraph" w:styleId="Textocomentario">
    <w:name w:val="annotation text"/>
    <w:basedOn w:val="Normal"/>
    <w:link w:val="TextocomentarioCar"/>
    <w:uiPriority w:val="99"/>
    <w:unhideWhenUsed/>
    <w:rsid w:val="001408FA"/>
    <w:pPr>
      <w:spacing w:line="240" w:lineRule="auto"/>
    </w:pPr>
    <w:rPr>
      <w:sz w:val="20"/>
      <w:szCs w:val="20"/>
    </w:rPr>
  </w:style>
  <w:style w:type="character" w:customStyle="1" w:styleId="TextocomentarioCar">
    <w:name w:val="Texto comentario Car"/>
    <w:basedOn w:val="Fuentedeprrafopredeter"/>
    <w:link w:val="Textocomentario"/>
    <w:uiPriority w:val="99"/>
    <w:rsid w:val="001408FA"/>
    <w:rPr>
      <w:sz w:val="20"/>
      <w:szCs w:val="20"/>
    </w:rPr>
  </w:style>
  <w:style w:type="paragraph" w:styleId="Asuntodelcomentario">
    <w:name w:val="annotation subject"/>
    <w:basedOn w:val="Textocomentario"/>
    <w:next w:val="Textocomentario"/>
    <w:link w:val="AsuntodelcomentarioCar"/>
    <w:uiPriority w:val="99"/>
    <w:semiHidden/>
    <w:unhideWhenUsed/>
    <w:rsid w:val="001408FA"/>
    <w:rPr>
      <w:b/>
      <w:bCs/>
    </w:rPr>
  </w:style>
  <w:style w:type="character" w:customStyle="1" w:styleId="AsuntodelcomentarioCar">
    <w:name w:val="Asunto del comentario Car"/>
    <w:basedOn w:val="TextocomentarioCar"/>
    <w:link w:val="Asuntodelcomentario"/>
    <w:uiPriority w:val="99"/>
    <w:semiHidden/>
    <w:rsid w:val="001408FA"/>
    <w:rPr>
      <w:b/>
      <w:bCs/>
      <w:sz w:val="20"/>
      <w:szCs w:val="20"/>
    </w:rPr>
  </w:style>
  <w:style w:type="paragraph" w:styleId="Encabezado">
    <w:name w:val="header"/>
    <w:basedOn w:val="Normal"/>
    <w:link w:val="EncabezadoCar"/>
    <w:uiPriority w:val="99"/>
    <w:unhideWhenUsed/>
    <w:rsid w:val="00320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8A2"/>
  </w:style>
  <w:style w:type="paragraph" w:styleId="Piedepgina">
    <w:name w:val="footer"/>
    <w:basedOn w:val="Normal"/>
    <w:link w:val="PiedepginaCar"/>
    <w:uiPriority w:val="99"/>
    <w:unhideWhenUsed/>
    <w:rsid w:val="00320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8A2"/>
  </w:style>
  <w:style w:type="paragraph" w:styleId="Revisin">
    <w:name w:val="Revision"/>
    <w:hidden/>
    <w:uiPriority w:val="99"/>
    <w:semiHidden/>
    <w:rsid w:val="00055CC5"/>
    <w:pPr>
      <w:spacing w:after="0" w:line="240" w:lineRule="auto"/>
    </w:pPr>
  </w:style>
  <w:style w:type="paragraph" w:styleId="NormalWeb">
    <w:name w:val="Normal (Web)"/>
    <w:basedOn w:val="Normal"/>
    <w:uiPriority w:val="99"/>
    <w:unhideWhenUsed/>
    <w:rsid w:val="006550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basedOn w:val="Normal"/>
    <w:uiPriority w:val="1"/>
    <w:qFormat/>
    <w:rsid w:val="0055135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5419">
      <w:bodyDiv w:val="1"/>
      <w:marLeft w:val="0"/>
      <w:marRight w:val="0"/>
      <w:marTop w:val="0"/>
      <w:marBottom w:val="0"/>
      <w:divBdr>
        <w:top w:val="none" w:sz="0" w:space="0" w:color="auto"/>
        <w:left w:val="none" w:sz="0" w:space="0" w:color="auto"/>
        <w:bottom w:val="none" w:sz="0" w:space="0" w:color="auto"/>
        <w:right w:val="none" w:sz="0" w:space="0" w:color="auto"/>
      </w:divBdr>
    </w:div>
    <w:div w:id="436559217">
      <w:bodyDiv w:val="1"/>
      <w:marLeft w:val="0"/>
      <w:marRight w:val="0"/>
      <w:marTop w:val="0"/>
      <w:marBottom w:val="0"/>
      <w:divBdr>
        <w:top w:val="none" w:sz="0" w:space="0" w:color="auto"/>
        <w:left w:val="none" w:sz="0" w:space="0" w:color="auto"/>
        <w:bottom w:val="none" w:sz="0" w:space="0" w:color="auto"/>
        <w:right w:val="none" w:sz="0" w:space="0" w:color="auto"/>
      </w:divBdr>
    </w:div>
    <w:div w:id="568153620">
      <w:bodyDiv w:val="1"/>
      <w:marLeft w:val="0"/>
      <w:marRight w:val="0"/>
      <w:marTop w:val="0"/>
      <w:marBottom w:val="0"/>
      <w:divBdr>
        <w:top w:val="none" w:sz="0" w:space="0" w:color="auto"/>
        <w:left w:val="none" w:sz="0" w:space="0" w:color="auto"/>
        <w:bottom w:val="none" w:sz="0" w:space="0" w:color="auto"/>
        <w:right w:val="none" w:sz="0" w:space="0" w:color="auto"/>
      </w:divBdr>
    </w:div>
    <w:div w:id="882710501">
      <w:bodyDiv w:val="1"/>
      <w:marLeft w:val="0"/>
      <w:marRight w:val="0"/>
      <w:marTop w:val="0"/>
      <w:marBottom w:val="0"/>
      <w:divBdr>
        <w:top w:val="none" w:sz="0" w:space="0" w:color="auto"/>
        <w:left w:val="none" w:sz="0" w:space="0" w:color="auto"/>
        <w:bottom w:val="none" w:sz="0" w:space="0" w:color="auto"/>
        <w:right w:val="none" w:sz="0" w:space="0" w:color="auto"/>
      </w:divBdr>
    </w:div>
    <w:div w:id="1004472691">
      <w:bodyDiv w:val="1"/>
      <w:marLeft w:val="0"/>
      <w:marRight w:val="0"/>
      <w:marTop w:val="0"/>
      <w:marBottom w:val="0"/>
      <w:divBdr>
        <w:top w:val="none" w:sz="0" w:space="0" w:color="auto"/>
        <w:left w:val="none" w:sz="0" w:space="0" w:color="auto"/>
        <w:bottom w:val="none" w:sz="0" w:space="0" w:color="auto"/>
        <w:right w:val="none" w:sz="0" w:space="0" w:color="auto"/>
      </w:divBdr>
    </w:div>
    <w:div w:id="1177188965">
      <w:bodyDiv w:val="1"/>
      <w:marLeft w:val="0"/>
      <w:marRight w:val="0"/>
      <w:marTop w:val="0"/>
      <w:marBottom w:val="0"/>
      <w:divBdr>
        <w:top w:val="none" w:sz="0" w:space="0" w:color="auto"/>
        <w:left w:val="none" w:sz="0" w:space="0" w:color="auto"/>
        <w:bottom w:val="none" w:sz="0" w:space="0" w:color="auto"/>
        <w:right w:val="none" w:sz="0" w:space="0" w:color="auto"/>
      </w:divBdr>
    </w:div>
    <w:div w:id="1218053135">
      <w:bodyDiv w:val="1"/>
      <w:marLeft w:val="0"/>
      <w:marRight w:val="0"/>
      <w:marTop w:val="0"/>
      <w:marBottom w:val="0"/>
      <w:divBdr>
        <w:top w:val="none" w:sz="0" w:space="0" w:color="auto"/>
        <w:left w:val="none" w:sz="0" w:space="0" w:color="auto"/>
        <w:bottom w:val="none" w:sz="0" w:space="0" w:color="auto"/>
        <w:right w:val="none" w:sz="0" w:space="0" w:color="auto"/>
      </w:divBdr>
    </w:div>
    <w:div w:id="19922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DB9D-0FFF-4A6E-867B-2AA8B005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6326</Words>
  <Characters>34797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Aida Hernández Cruz</dc:creator>
  <cp:lastModifiedBy>Bárbara Leslie Valdez González</cp:lastModifiedBy>
  <cp:revision>5</cp:revision>
  <cp:lastPrinted>2016-06-23T15:09:00Z</cp:lastPrinted>
  <dcterms:created xsi:type="dcterms:W3CDTF">2016-06-23T15:07:00Z</dcterms:created>
  <dcterms:modified xsi:type="dcterms:W3CDTF">2016-06-23T17:24:00Z</dcterms:modified>
</cp:coreProperties>
</file>